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附件：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7960" cy="3949700"/>
            <wp:effectExtent l="0" t="0" r="8890" b="12700"/>
            <wp:docPr id="2" name="图片 2" descr="a7be6ae684c88b072afaecc210ad7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7be6ae684c88b072afaecc210ad7d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267960" cy="3949700"/>
            <wp:effectExtent l="0" t="0" r="8890" b="12700"/>
            <wp:docPr id="5" name="图片 5" descr="a5f75185fc1e4e15df2531d3c6f8d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5f75185fc1e4e15df2531d3c6f8da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增设广角镜和警示标志标牌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03190" cy="3538855"/>
            <wp:effectExtent l="0" t="0" r="16510" b="444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3190" cy="353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7960" cy="3949700"/>
            <wp:effectExtent l="0" t="0" r="8890" b="12700"/>
            <wp:docPr id="6" name="图片 6" descr="8b9b95e33f3923253ac6b23a3a7fa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b9b95e33f3923253ac6b23a3a7fa1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1405" w:firstLineChars="5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S246凤界线K56+200-300处拓宽路面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72405" cy="3798570"/>
            <wp:effectExtent l="0" t="0" r="4445" b="11430"/>
            <wp:docPr id="25" name="图片 25" descr="b7bc29ffc511b7b453bf3ff19e85f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b7bc29ffc511b7b453bf3ff19e85f4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9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8595" cy="3750310"/>
            <wp:effectExtent l="0" t="0" r="8255" b="2540"/>
            <wp:docPr id="24" name="图片 24" descr="fbab8894dbd1b90fbb1ab8ccb03f6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fbab8894dbd1b90fbb1ab8ccb03f61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5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防撞墙与波形栏之间安装连接钢护栏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458460" cy="3646805"/>
            <wp:effectExtent l="0" t="0" r="8890" b="10795"/>
            <wp:docPr id="1" name="图片 1" descr="e20d56f4a13c6ab222c294962fbc1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20d56f4a13c6ab222c294962fbc1b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58460" cy="364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467985" cy="3912870"/>
            <wp:effectExtent l="0" t="0" r="18415" b="11430"/>
            <wp:docPr id="3" name="图片 3" descr="fbab8894dbd1b90fbb1ab8ccb03f6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bab8894dbd1b90fbb1ab8ccb03f61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67985" cy="391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补划中线、增设震动标线</w:t>
      </w:r>
    </w:p>
    <w:p>
      <w:pPr>
        <w:jc w:val="both"/>
        <w:rPr>
          <w:rFonts w:hint="eastAsia"/>
          <w:b/>
          <w:bCs/>
          <w:sz w:val="36"/>
          <w:szCs w:val="36"/>
          <w:lang w:eastAsia="zh-CN"/>
        </w:rPr>
      </w:pPr>
    </w:p>
    <w:p>
      <w:pPr>
        <w:jc w:val="left"/>
        <w:rPr>
          <w:rFonts w:hint="default"/>
          <w:b/>
          <w:bCs/>
          <w:sz w:val="36"/>
          <w:szCs w:val="36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hiMTg3YjFlYjVjMTUxNWIxYjNlMzMzNjQwMDRiMDcifQ=="/>
  </w:docVars>
  <w:rsids>
    <w:rsidRoot w:val="4AD61094"/>
    <w:rsid w:val="0D4A54A3"/>
    <w:rsid w:val="0F7418E3"/>
    <w:rsid w:val="13BD5BDA"/>
    <w:rsid w:val="267B159E"/>
    <w:rsid w:val="381C42DC"/>
    <w:rsid w:val="391F5835"/>
    <w:rsid w:val="48DC2CE1"/>
    <w:rsid w:val="4AD61094"/>
    <w:rsid w:val="50D2083A"/>
    <w:rsid w:val="63E013DF"/>
    <w:rsid w:val="64671BB7"/>
    <w:rsid w:val="79E33F75"/>
    <w:rsid w:val="7B2D1703"/>
    <w:rsid w:val="7E0F7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745</Words>
  <Characters>971</Characters>
  <Lines>0</Lines>
  <Paragraphs>0</Paragraphs>
  <TotalTime>6</TotalTime>
  <ScaleCrop>false</ScaleCrop>
  <LinksUpToDate>false</LinksUpToDate>
  <CharactersWithSpaces>972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2022-01-10T06:52:00Z</dcterms:created>
  <dc:creator>Administrator</dc:creator>
  <cp:lastModifiedBy>WPS_300708878</cp:lastModifiedBy>
  <dcterms:modified xsi:type="dcterms:W3CDTF">2023-12-13T07:03:10Z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F655473D2C514EBABC7ACA4B3E678CDD_13</vt:lpwstr>
  </property>
</Properties>
</file>