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8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b/>
          <w:bCs/>
          <w:sz w:val="36"/>
          <w:szCs w:val="36"/>
        </w:rPr>
      </w:pPr>
    </w:p>
    <w:p w14:paraId="6D94AE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b/>
          <w:bCs/>
          <w:sz w:val="36"/>
          <w:szCs w:val="36"/>
        </w:rPr>
      </w:pPr>
      <w:r>
        <w:rPr>
          <w:rFonts w:hint="eastAsia" w:ascii="CESI宋体-GB2312" w:hAnsi="CESI宋体-GB2312" w:eastAsia="CESI宋体-GB2312" w:cs="CESI宋体-GB2312"/>
          <w:b/>
          <w:bCs/>
          <w:sz w:val="36"/>
          <w:szCs w:val="36"/>
        </w:rPr>
        <w:t>关于中央专项彩票公益金支持欠发达革命老区</w:t>
      </w:r>
    </w:p>
    <w:p w14:paraId="743B4E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b/>
          <w:bCs/>
          <w:sz w:val="36"/>
          <w:szCs w:val="36"/>
        </w:rPr>
      </w:pPr>
      <w:r>
        <w:rPr>
          <w:rFonts w:hint="eastAsia" w:ascii="CESI宋体-GB2312" w:hAnsi="CESI宋体-GB2312" w:eastAsia="CESI宋体-GB2312" w:cs="CESI宋体-GB2312"/>
          <w:b/>
          <w:bCs/>
          <w:sz w:val="36"/>
          <w:szCs w:val="36"/>
        </w:rPr>
        <w:t>乡村振兴项目资金使用情况的公示</w:t>
      </w:r>
    </w:p>
    <w:p w14:paraId="79023E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p w14:paraId="50B8B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按照财政部、</w:t>
      </w:r>
      <w:r>
        <w:rPr>
          <w:rFonts w:hint="eastAsia" w:ascii="CESI仿宋-GB2312" w:hAnsi="CESI仿宋-GB2312" w:eastAsia="CESI仿宋-GB2312" w:cs="CESI仿宋-GB2312"/>
          <w:sz w:val="32"/>
          <w:szCs w:val="32"/>
          <w:lang w:eastAsia="zh-CN"/>
        </w:rPr>
        <w:t>农业农村部</w:t>
      </w:r>
      <w:r>
        <w:rPr>
          <w:rFonts w:hint="eastAsia" w:ascii="CESI仿宋-GB2312" w:hAnsi="CESI仿宋-GB2312" w:eastAsia="CESI仿宋-GB2312" w:cs="CESI仿宋-GB2312"/>
          <w:sz w:val="32"/>
          <w:szCs w:val="32"/>
        </w:rPr>
        <w:t>《中央专项彩票公益金支持欠发达革命老区乡村振兴项目资金管理办法》</w:t>
      </w:r>
      <w:r>
        <w:rPr>
          <w:rFonts w:hint="eastAsia" w:ascii="CESI仿宋-GB2312" w:hAnsi="CESI仿宋-GB2312" w:eastAsia="CESI仿宋-GB2312" w:cs="CESI仿宋-GB2312"/>
          <w:sz w:val="32"/>
          <w:szCs w:val="32"/>
          <w:lang w:eastAsia="zh-CN"/>
        </w:rPr>
        <w:t>（财农〔</w:t>
      </w:r>
      <w:r>
        <w:rPr>
          <w:rFonts w:hint="eastAsia" w:ascii="CESI仿宋-GB2312" w:hAnsi="CESI仿宋-GB2312" w:eastAsia="CESI仿宋-GB2312" w:cs="CESI仿宋-GB2312"/>
          <w:sz w:val="32"/>
          <w:szCs w:val="32"/>
          <w:lang w:val="en-US" w:eastAsia="zh-CN"/>
        </w:rPr>
        <w:t>2024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23号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的有关要求，现将崇阳县2023年中央专项彩票公益金支持欠发达革命老区乡村振兴示范区项目资金使用情况公示如下：</w:t>
      </w:r>
    </w:p>
    <w:p w14:paraId="369714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一、项目总体概况</w:t>
      </w:r>
    </w:p>
    <w:p w14:paraId="32B65F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崇阳县通过市级推荐、省级评选、国家评定程序，被列为2023年中央专项彩票公益金支持欠发达革命老区乡村振兴示范区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以下简称示范区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建设试点县，2023年6月批复实施湖北省崇阳县石城乡村振兴项目。湖北省崇阳县石城乡村振兴示范区位于石城镇，主要涉及西庄村、杨林村、方山村、方一村、石壁村等5个行政村</w:t>
      </w:r>
      <w:r>
        <w:rPr>
          <w:rFonts w:hint="eastAsia" w:ascii="CESI仿宋-GB2312" w:hAnsi="CESI仿宋-GB2312" w:eastAsia="CESI仿宋-GB2312" w:cs="CESI仿宋-GB2312"/>
          <w:sz w:val="32"/>
          <w:szCs w:val="32"/>
          <w:lang w:eastAsia="zh-CN"/>
        </w:rPr>
        <w:t>。实施项目</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lang w:eastAsia="zh-CN"/>
        </w:rPr>
        <w:t>个，重点建设白芨种植基地1200亩，白芨育苗智能温室大棚1个、薄膜大棚1个、白芨加工厂1个，白芨展销中心1个，电商运营中心1个，红色革命文化展馆1个，茶文化体验中心1个，太空舱5个，小木屋5个，无动力乐园1个，沥青公路11.3公里，人居环境整治及庭院经济600户，露营基地</w:t>
      </w:r>
      <w:r>
        <w:rPr>
          <w:rFonts w:hint="eastAsia" w:ascii="CESI仿宋-GB2312" w:hAnsi="CESI仿宋-GB2312" w:eastAsia="CESI仿宋-GB2312" w:cs="CESI仿宋-GB2312"/>
          <w:sz w:val="32"/>
          <w:szCs w:val="32"/>
          <w:lang w:val="en-US" w:eastAsia="zh-CN"/>
        </w:rPr>
        <w:t>1个，花卉基地160亩，雷竹基地1300亩，果园500亩，水上木屋700㎡</w:t>
      </w:r>
      <w:r>
        <w:rPr>
          <w:rFonts w:hint="eastAsia" w:ascii="CESI仿宋-GB2312" w:hAnsi="CESI仿宋-GB2312" w:eastAsia="CESI仿宋-GB2312" w:cs="CESI仿宋-GB2312"/>
          <w:sz w:val="32"/>
          <w:szCs w:val="32"/>
          <w:lang w:eastAsia="zh-CN"/>
        </w:rPr>
        <w:t>，配套建设蓄水池、生态停车场等其他基础设施等。截至目前，所有项目已全部完工。</w:t>
      </w:r>
    </w:p>
    <w:p w14:paraId="7A4E7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二、资金来源结构</w:t>
      </w:r>
    </w:p>
    <w:p w14:paraId="5121F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示范区计划总投资14948.22万元，使用中央专项彩票公益金5000万元、县级配套资金6148.22万元、引进社会主体投资3800万元。</w:t>
      </w:r>
    </w:p>
    <w:p w14:paraId="15CAE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三、资金使用情况</w:t>
      </w:r>
    </w:p>
    <w:p w14:paraId="31ED4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示范区共</w:t>
      </w:r>
      <w:r>
        <w:rPr>
          <w:rFonts w:hint="eastAsia" w:ascii="CESI仿宋-GB2312" w:hAnsi="CESI仿宋-GB2312" w:eastAsia="CESI仿宋-GB2312" w:cs="CESI仿宋-GB2312"/>
          <w:sz w:val="32"/>
          <w:szCs w:val="32"/>
        </w:rPr>
        <w:t>实施项目17个，其中：中央彩票公益金项目8个、县级配套资金项目7个、社会主体投资项目2个</w:t>
      </w:r>
      <w:r>
        <w:rPr>
          <w:rFonts w:hint="eastAsia" w:ascii="CESI仿宋-GB2312" w:hAnsi="CESI仿宋-GB2312" w:eastAsia="CESI仿宋-GB2312" w:cs="CESI仿宋-GB2312"/>
          <w:sz w:val="32"/>
          <w:szCs w:val="32"/>
          <w:lang w:eastAsia="zh-CN"/>
        </w:rPr>
        <w:t>。示范区实际总投资14</w:t>
      </w:r>
      <w:r>
        <w:rPr>
          <w:rFonts w:hint="eastAsia" w:ascii="CESI仿宋-GB2312" w:hAnsi="CESI仿宋-GB2312" w:eastAsia="CESI仿宋-GB2312" w:cs="CESI仿宋-GB2312"/>
          <w:sz w:val="32"/>
          <w:szCs w:val="32"/>
          <w:lang w:val="en-US" w:eastAsia="zh-CN"/>
        </w:rPr>
        <w:t>074.41</w:t>
      </w:r>
      <w:r>
        <w:rPr>
          <w:rFonts w:hint="eastAsia" w:ascii="CESI仿宋-GB2312" w:hAnsi="CESI仿宋-GB2312" w:eastAsia="CESI仿宋-GB2312" w:cs="CESI仿宋-GB2312"/>
          <w:sz w:val="32"/>
          <w:szCs w:val="32"/>
          <w:lang w:eastAsia="zh-CN"/>
        </w:rPr>
        <w:t>万元（中标价）。截至目前</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17个</w:t>
      </w:r>
      <w:r>
        <w:rPr>
          <w:rFonts w:hint="eastAsia" w:ascii="CESI仿宋-GB2312" w:hAnsi="CESI仿宋-GB2312" w:eastAsia="CESI仿宋-GB2312" w:cs="CESI仿宋-GB2312"/>
          <w:sz w:val="32"/>
          <w:szCs w:val="32"/>
        </w:rPr>
        <w:t>项目已全部</w:t>
      </w:r>
      <w:r>
        <w:rPr>
          <w:rFonts w:hint="eastAsia" w:ascii="CESI仿宋-GB2312" w:hAnsi="CESI仿宋-GB2312" w:eastAsia="CESI仿宋-GB2312" w:cs="CESI仿宋-GB2312"/>
          <w:sz w:val="32"/>
          <w:szCs w:val="32"/>
          <w:lang w:eastAsia="zh-CN"/>
        </w:rPr>
        <w:t>竣工，支付资金</w:t>
      </w:r>
      <w:r>
        <w:rPr>
          <w:rFonts w:hint="eastAsia" w:ascii="CESI仿宋-GB2312" w:hAnsi="CESI仿宋-GB2312" w:eastAsia="CESI仿宋-GB2312" w:cs="CESI仿宋-GB2312"/>
          <w:sz w:val="32"/>
          <w:szCs w:val="32"/>
          <w:lang w:val="en-US" w:eastAsia="zh-CN"/>
        </w:rPr>
        <w:t>108</w:t>
      </w:r>
      <w:r>
        <w:rPr>
          <w:rFonts w:hint="eastAsia" w:ascii="CESI仿宋-GB2312" w:hAnsi="CESI仿宋-GB2312" w:eastAsia="CESI仿宋-GB2312" w:cs="CESI仿宋-GB2312"/>
          <w:sz w:val="32"/>
          <w:szCs w:val="32"/>
          <w:lang w:eastAsia="zh-CN"/>
        </w:rPr>
        <w:t>14.668万元，</w:t>
      </w:r>
      <w:r>
        <w:rPr>
          <w:rFonts w:hint="eastAsia" w:ascii="CESI仿宋-GB2312" w:hAnsi="CESI仿宋-GB2312" w:eastAsia="CESI仿宋-GB2312" w:cs="CESI仿宋-GB2312"/>
          <w:sz w:val="32"/>
          <w:szCs w:val="32"/>
          <w:lang w:val="en-US" w:eastAsia="zh-CN"/>
        </w:rPr>
        <w:t>支付率76.84%</w:t>
      </w:r>
      <w:r>
        <w:rPr>
          <w:rFonts w:hint="eastAsia" w:ascii="CESI仿宋-GB2312" w:hAnsi="CESI仿宋-GB2312" w:eastAsia="CESI仿宋-GB2312" w:cs="CESI仿宋-GB2312"/>
          <w:sz w:val="32"/>
          <w:szCs w:val="32"/>
          <w:lang w:eastAsia="zh-CN"/>
        </w:rPr>
        <w:t>，其中：中央专项彩票公益金项目4953.46万元，支付3994.768万元，支付率80.64%；县级配套资金项目5320.95万元，支付3019.9万元，支付率56.75%；社会主体投资项目3800万元，支付3800万元，支付率</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lang w:eastAsia="zh-CN"/>
        </w:rPr>
        <w:t>%。</w:t>
      </w:r>
    </w:p>
    <w:p w14:paraId="20E538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一是道路交通建设项目。</w:t>
      </w:r>
      <w:r>
        <w:rPr>
          <w:rFonts w:hint="eastAsia" w:ascii="CESI仿宋-GB2312" w:hAnsi="CESI仿宋-GB2312" w:eastAsia="CESI仿宋-GB2312" w:cs="CESI仿宋-GB2312"/>
          <w:color w:val="auto"/>
          <w:sz w:val="32"/>
          <w:szCs w:val="32"/>
          <w:lang w:eastAsia="zh-CN"/>
        </w:rPr>
        <w:t>以产业路为主，重点解决乡村旅游出行难、农产品运输难的问题。共投入资金</w:t>
      </w:r>
      <w:r>
        <w:rPr>
          <w:rFonts w:hint="eastAsia" w:ascii="CESI仿宋-GB2312" w:hAnsi="CESI仿宋-GB2312" w:eastAsia="CESI仿宋-GB2312" w:cs="CESI仿宋-GB2312"/>
          <w:color w:val="auto"/>
          <w:sz w:val="32"/>
          <w:szCs w:val="32"/>
          <w:lang w:val="en-US" w:eastAsia="zh-CN"/>
        </w:rPr>
        <w:t>2210万元</w:t>
      </w:r>
      <w:r>
        <w:rPr>
          <w:rFonts w:hint="eastAsia" w:ascii="CESI仿宋-GB2312" w:hAnsi="CESI仿宋-GB2312" w:eastAsia="CESI仿宋-GB2312" w:cs="CESI仿宋-GB2312"/>
          <w:color w:val="auto"/>
          <w:sz w:val="32"/>
          <w:szCs w:val="32"/>
          <w:lang w:eastAsia="zh-CN"/>
        </w:rPr>
        <w:t>，实施方山村农旅融合基地道路、石壁村特色产业路等项目</w:t>
      </w:r>
      <w:r>
        <w:rPr>
          <w:rFonts w:hint="eastAsia" w:ascii="CESI仿宋-GB2312" w:hAnsi="CESI仿宋-GB2312" w:eastAsia="CESI仿宋-GB2312" w:cs="CESI仿宋-GB2312"/>
          <w:color w:val="auto"/>
          <w:sz w:val="32"/>
          <w:szCs w:val="32"/>
          <w:lang w:val="en-US" w:eastAsia="zh-CN"/>
        </w:rPr>
        <w:t>2个，</w:t>
      </w:r>
      <w:r>
        <w:rPr>
          <w:rFonts w:hint="eastAsia" w:ascii="CESI仿宋-GB2312" w:hAnsi="CESI仿宋-GB2312" w:eastAsia="CESI仿宋-GB2312" w:cs="CESI仿宋-GB2312"/>
          <w:color w:val="auto"/>
          <w:sz w:val="32"/>
          <w:szCs w:val="32"/>
          <w:lang w:eastAsia="zh-CN"/>
        </w:rPr>
        <w:t>修建产业路</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lang w:eastAsia="zh-CN"/>
        </w:rPr>
        <w:t>公里、农旅融合路</w:t>
      </w:r>
      <w:r>
        <w:rPr>
          <w:rFonts w:hint="eastAsia" w:ascii="CESI仿宋-GB2312" w:hAnsi="CESI仿宋-GB2312" w:eastAsia="CESI仿宋-GB2312" w:cs="CESI仿宋-GB2312"/>
          <w:color w:val="auto"/>
          <w:sz w:val="32"/>
          <w:szCs w:val="32"/>
          <w:lang w:val="en-US" w:eastAsia="zh-CN"/>
        </w:rPr>
        <w:t>7.3</w:t>
      </w:r>
      <w:r>
        <w:rPr>
          <w:rFonts w:hint="eastAsia" w:ascii="CESI仿宋-GB2312" w:hAnsi="CESI仿宋-GB2312" w:eastAsia="CESI仿宋-GB2312" w:cs="CESI仿宋-GB2312"/>
          <w:color w:val="auto"/>
          <w:sz w:val="32"/>
          <w:szCs w:val="32"/>
          <w:lang w:eastAsia="zh-CN"/>
        </w:rPr>
        <w:t>公里，惠及方山村、方一村、石壁村等</w:t>
      </w: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lang w:eastAsia="zh-CN"/>
        </w:rPr>
        <w:t>个行政村，脱贫人口</w:t>
      </w:r>
      <w:r>
        <w:rPr>
          <w:rFonts w:hint="eastAsia" w:ascii="CESI仿宋-GB2312" w:hAnsi="CESI仿宋-GB2312" w:eastAsia="CESI仿宋-GB2312" w:cs="CESI仿宋-GB2312"/>
          <w:color w:val="auto"/>
          <w:sz w:val="32"/>
          <w:szCs w:val="32"/>
          <w:lang w:val="en-US" w:eastAsia="zh-CN"/>
        </w:rPr>
        <w:t>927</w:t>
      </w:r>
      <w:r>
        <w:rPr>
          <w:rFonts w:hint="eastAsia" w:ascii="CESI仿宋-GB2312" w:hAnsi="CESI仿宋-GB2312" w:eastAsia="CESI仿宋-GB2312" w:cs="CESI仿宋-GB2312"/>
          <w:color w:val="auto"/>
          <w:sz w:val="32"/>
          <w:szCs w:val="32"/>
          <w:lang w:eastAsia="zh-CN"/>
        </w:rPr>
        <w:t>人。</w:t>
      </w:r>
    </w:p>
    <w:p w14:paraId="645236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二是农田水利设施项目。</w:t>
      </w:r>
      <w:r>
        <w:rPr>
          <w:rFonts w:hint="eastAsia" w:ascii="CESI仿宋-GB2312" w:hAnsi="CESI仿宋-GB2312" w:eastAsia="CESI仿宋-GB2312" w:cs="CESI仿宋-GB2312"/>
          <w:color w:val="auto"/>
          <w:sz w:val="32"/>
          <w:szCs w:val="32"/>
          <w:lang w:eastAsia="zh-CN"/>
        </w:rPr>
        <w:t>以引水蓄水池和灌溉渠道、池塘为主，重点解决群众吃水难、基本农田灌溉难等问题。共投入资金</w:t>
      </w:r>
      <w:r>
        <w:rPr>
          <w:rFonts w:hint="eastAsia" w:ascii="CESI仿宋-GB2312" w:hAnsi="CESI仿宋-GB2312" w:eastAsia="CESI仿宋-GB2312" w:cs="CESI仿宋-GB2312"/>
          <w:color w:val="auto"/>
          <w:sz w:val="32"/>
          <w:szCs w:val="32"/>
          <w:lang w:val="en-US" w:eastAsia="zh-CN"/>
        </w:rPr>
        <w:t>600</w:t>
      </w:r>
      <w:r>
        <w:rPr>
          <w:rFonts w:hint="eastAsia" w:ascii="CESI仿宋-GB2312" w:hAnsi="CESI仿宋-GB2312" w:eastAsia="CESI仿宋-GB2312" w:cs="CESI仿宋-GB2312"/>
          <w:color w:val="auto"/>
          <w:sz w:val="32"/>
          <w:szCs w:val="32"/>
          <w:lang w:eastAsia="zh-CN"/>
        </w:rPr>
        <w:t>万元，建设安全饮水蓄水池</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lang w:eastAsia="zh-CN"/>
        </w:rPr>
        <w:t>个、蓄水池塘</w:t>
      </w:r>
      <w:r>
        <w:rPr>
          <w:rFonts w:hint="eastAsia" w:ascii="CESI仿宋-GB2312" w:hAnsi="CESI仿宋-GB2312" w:eastAsia="CESI仿宋-GB2312" w:cs="CESI仿宋-GB2312"/>
          <w:color w:val="auto"/>
          <w:sz w:val="32"/>
          <w:szCs w:val="32"/>
          <w:lang w:val="en-US" w:eastAsia="zh-CN"/>
        </w:rPr>
        <w:t>5个、灌溉渠道1000米</w:t>
      </w:r>
      <w:r>
        <w:rPr>
          <w:rFonts w:hint="eastAsia" w:ascii="CESI仿宋-GB2312" w:hAnsi="CESI仿宋-GB2312" w:eastAsia="CESI仿宋-GB2312" w:cs="CESI仿宋-GB2312"/>
          <w:color w:val="auto"/>
          <w:sz w:val="32"/>
          <w:szCs w:val="32"/>
          <w:lang w:eastAsia="zh-CN"/>
        </w:rPr>
        <w:t>，惠及方山村、方一村、石壁村等</w:t>
      </w: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lang w:eastAsia="zh-CN"/>
        </w:rPr>
        <w:t>个行政村，脱贫人口</w:t>
      </w:r>
      <w:r>
        <w:rPr>
          <w:rFonts w:hint="eastAsia" w:ascii="CESI仿宋-GB2312" w:hAnsi="CESI仿宋-GB2312" w:eastAsia="CESI仿宋-GB2312" w:cs="CESI仿宋-GB2312"/>
          <w:color w:val="auto"/>
          <w:sz w:val="32"/>
          <w:szCs w:val="32"/>
          <w:lang w:val="en-US" w:eastAsia="zh-CN"/>
        </w:rPr>
        <w:t>927</w:t>
      </w:r>
      <w:r>
        <w:rPr>
          <w:rFonts w:hint="eastAsia" w:ascii="CESI仿宋-GB2312" w:hAnsi="CESI仿宋-GB2312" w:eastAsia="CESI仿宋-GB2312" w:cs="CESI仿宋-GB2312"/>
          <w:color w:val="auto"/>
          <w:sz w:val="32"/>
          <w:szCs w:val="32"/>
          <w:lang w:eastAsia="zh-CN"/>
        </w:rPr>
        <w:t>人。</w:t>
      </w:r>
    </w:p>
    <w:p w14:paraId="57FF34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三是人居环境整治项目。</w:t>
      </w:r>
      <w:r>
        <w:rPr>
          <w:rFonts w:hint="eastAsia" w:ascii="CESI仿宋-GB2312" w:hAnsi="CESI仿宋-GB2312" w:eastAsia="CESI仿宋-GB2312" w:cs="CESI仿宋-GB2312"/>
          <w:color w:val="auto"/>
          <w:sz w:val="32"/>
          <w:szCs w:val="32"/>
          <w:lang w:eastAsia="zh-CN"/>
        </w:rPr>
        <w:t>以垃圾收集点、污水处理点和村内照明、停车场、植被恢复、村组路等为主，着力改善贫困村群众的生活环境，提高乡村振兴能力。共投入资金</w:t>
      </w:r>
      <w:r>
        <w:rPr>
          <w:rFonts w:hint="eastAsia" w:ascii="CESI仿宋-GB2312" w:hAnsi="CESI仿宋-GB2312" w:eastAsia="CESI仿宋-GB2312" w:cs="CESI仿宋-GB2312"/>
          <w:color w:val="auto"/>
          <w:sz w:val="32"/>
          <w:szCs w:val="32"/>
          <w:lang w:val="en-US" w:eastAsia="zh-CN"/>
        </w:rPr>
        <w:t>1717</w:t>
      </w:r>
      <w:r>
        <w:rPr>
          <w:rFonts w:hint="eastAsia" w:ascii="CESI仿宋-GB2312" w:hAnsi="CESI仿宋-GB2312" w:eastAsia="CESI仿宋-GB2312" w:cs="CESI仿宋-GB2312"/>
          <w:color w:val="auto"/>
          <w:sz w:val="32"/>
          <w:szCs w:val="32"/>
          <w:lang w:eastAsia="zh-CN"/>
        </w:rPr>
        <w:t>万元，建设项目</w:t>
      </w:r>
      <w:r>
        <w:rPr>
          <w:rFonts w:hint="eastAsia" w:ascii="CESI仿宋-GB2312" w:hAnsi="CESI仿宋-GB2312" w:eastAsia="CESI仿宋-GB2312" w:cs="CESI仿宋-GB2312"/>
          <w:color w:val="auto"/>
          <w:sz w:val="32"/>
          <w:szCs w:val="32"/>
          <w:lang w:val="en-US" w:eastAsia="zh-CN"/>
        </w:rPr>
        <w:t>1</w:t>
      </w:r>
      <w:r>
        <w:rPr>
          <w:rFonts w:hint="eastAsia" w:ascii="CESI仿宋-GB2312" w:hAnsi="CESI仿宋-GB2312" w:eastAsia="CESI仿宋-GB2312" w:cs="CESI仿宋-GB2312"/>
          <w:color w:val="auto"/>
          <w:sz w:val="32"/>
          <w:szCs w:val="32"/>
          <w:lang w:eastAsia="zh-CN"/>
        </w:rPr>
        <w:t>个，惠及西庄村、杨林村、方山村、方一村、石壁村等5个行政村，脱贫人口</w:t>
      </w:r>
      <w:r>
        <w:rPr>
          <w:rFonts w:hint="eastAsia" w:ascii="CESI仿宋-GB2312" w:hAnsi="CESI仿宋-GB2312" w:eastAsia="CESI仿宋-GB2312" w:cs="CESI仿宋-GB2312"/>
          <w:color w:val="auto"/>
          <w:sz w:val="32"/>
          <w:szCs w:val="32"/>
          <w:lang w:val="en-US" w:eastAsia="zh-CN"/>
        </w:rPr>
        <w:t>1715</w:t>
      </w:r>
      <w:r>
        <w:rPr>
          <w:rFonts w:hint="eastAsia" w:ascii="CESI仿宋-GB2312" w:hAnsi="CESI仿宋-GB2312" w:eastAsia="CESI仿宋-GB2312" w:cs="CESI仿宋-GB2312"/>
          <w:color w:val="auto"/>
          <w:sz w:val="32"/>
          <w:szCs w:val="32"/>
          <w:lang w:eastAsia="zh-CN"/>
        </w:rPr>
        <w:t>人。</w:t>
      </w:r>
    </w:p>
    <w:p w14:paraId="212979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四是乡村产业发展项目。</w:t>
      </w:r>
      <w:r>
        <w:rPr>
          <w:rFonts w:hint="eastAsia" w:ascii="CESI仿宋-GB2312" w:hAnsi="CESI仿宋-GB2312" w:eastAsia="CESI仿宋-GB2312" w:cs="CESI仿宋-GB2312"/>
          <w:color w:val="auto"/>
          <w:sz w:val="32"/>
          <w:szCs w:val="32"/>
          <w:lang w:eastAsia="zh-CN"/>
        </w:rPr>
        <w:t>根据乡村产业基础、资源禀赋和地理条件，支持白芨、茶叶等特色优势主导产业发展，提高可持续发展能力，增加老区群众收入。共投入资金</w:t>
      </w:r>
      <w:r>
        <w:rPr>
          <w:rFonts w:hint="eastAsia" w:ascii="CESI仿宋-GB2312" w:hAnsi="CESI仿宋-GB2312" w:eastAsia="CESI仿宋-GB2312" w:cs="CESI仿宋-GB2312"/>
          <w:color w:val="auto"/>
          <w:sz w:val="32"/>
          <w:szCs w:val="32"/>
          <w:lang w:val="en-US" w:eastAsia="zh-CN"/>
        </w:rPr>
        <w:t>8667.41</w:t>
      </w:r>
      <w:r>
        <w:rPr>
          <w:rFonts w:hint="eastAsia" w:ascii="CESI仿宋-GB2312" w:hAnsi="CESI仿宋-GB2312" w:eastAsia="CESI仿宋-GB2312" w:cs="CESI仿宋-GB2312"/>
          <w:color w:val="auto"/>
          <w:sz w:val="32"/>
          <w:szCs w:val="32"/>
          <w:lang w:eastAsia="zh-CN"/>
        </w:rPr>
        <w:t>万元，建设项目</w:t>
      </w:r>
      <w:r>
        <w:rPr>
          <w:rFonts w:hint="eastAsia" w:ascii="CESI仿宋-GB2312" w:hAnsi="CESI仿宋-GB2312" w:eastAsia="CESI仿宋-GB2312" w:cs="CESI仿宋-GB2312"/>
          <w:color w:val="auto"/>
          <w:sz w:val="32"/>
          <w:szCs w:val="32"/>
          <w:lang w:val="en-US" w:eastAsia="zh-CN"/>
        </w:rPr>
        <w:t>9</w:t>
      </w:r>
      <w:r>
        <w:rPr>
          <w:rFonts w:hint="eastAsia" w:ascii="CESI仿宋-GB2312" w:hAnsi="CESI仿宋-GB2312" w:eastAsia="CESI仿宋-GB2312" w:cs="CESI仿宋-GB2312"/>
          <w:color w:val="auto"/>
          <w:sz w:val="32"/>
          <w:szCs w:val="32"/>
          <w:lang w:eastAsia="zh-CN"/>
        </w:rPr>
        <w:t>个，惠及西庄村、杨林村、方山村、方一村、石壁村等5个行政村，脱贫人口</w:t>
      </w:r>
      <w:r>
        <w:rPr>
          <w:rFonts w:hint="eastAsia" w:ascii="CESI仿宋-GB2312" w:hAnsi="CESI仿宋-GB2312" w:eastAsia="CESI仿宋-GB2312" w:cs="CESI仿宋-GB2312"/>
          <w:color w:val="auto"/>
          <w:sz w:val="32"/>
          <w:szCs w:val="32"/>
          <w:lang w:val="en-US" w:eastAsia="zh-CN"/>
        </w:rPr>
        <w:t>1715</w:t>
      </w:r>
      <w:r>
        <w:rPr>
          <w:rFonts w:hint="eastAsia" w:ascii="CESI仿宋-GB2312" w:hAnsi="CESI仿宋-GB2312" w:eastAsia="CESI仿宋-GB2312" w:cs="CESI仿宋-GB2312"/>
          <w:color w:val="auto"/>
          <w:sz w:val="32"/>
          <w:szCs w:val="32"/>
          <w:lang w:eastAsia="zh-CN"/>
        </w:rPr>
        <w:t>人。</w:t>
      </w:r>
    </w:p>
    <w:p w14:paraId="10A198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五是其他基础设施项目。</w:t>
      </w:r>
      <w:r>
        <w:rPr>
          <w:rFonts w:hint="eastAsia" w:ascii="CESI仿宋-GB2312" w:hAnsi="CESI仿宋-GB2312" w:eastAsia="CESI仿宋-GB2312" w:cs="CESI仿宋-GB2312"/>
          <w:color w:val="auto"/>
          <w:sz w:val="32"/>
          <w:szCs w:val="32"/>
          <w:lang w:eastAsia="zh-CN"/>
        </w:rPr>
        <w:t>共投入资金</w:t>
      </w:r>
      <w:r>
        <w:rPr>
          <w:rFonts w:hint="eastAsia" w:ascii="CESI仿宋-GB2312" w:hAnsi="CESI仿宋-GB2312" w:eastAsia="CESI仿宋-GB2312" w:cs="CESI仿宋-GB2312"/>
          <w:color w:val="auto"/>
          <w:sz w:val="32"/>
          <w:szCs w:val="32"/>
          <w:lang w:val="en-US" w:eastAsia="zh-CN"/>
        </w:rPr>
        <w:t>880</w:t>
      </w:r>
      <w:r>
        <w:rPr>
          <w:rFonts w:hint="eastAsia" w:ascii="CESI仿宋-GB2312" w:hAnsi="CESI仿宋-GB2312" w:eastAsia="CESI仿宋-GB2312" w:cs="CESI仿宋-GB2312"/>
          <w:color w:val="auto"/>
          <w:sz w:val="32"/>
          <w:szCs w:val="32"/>
          <w:lang w:eastAsia="zh-CN"/>
        </w:rPr>
        <w:t>万元，建设白芨展销中心、电商运营中心、红色文化教育基地等项目</w:t>
      </w: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lang w:eastAsia="zh-CN"/>
        </w:rPr>
        <w:t>个，惠及西庄村、方山村等</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lang w:eastAsia="zh-CN"/>
        </w:rPr>
        <w:t>个行政村，脱贫人口</w:t>
      </w:r>
      <w:r>
        <w:rPr>
          <w:rFonts w:hint="eastAsia" w:ascii="CESI仿宋-GB2312" w:hAnsi="CESI仿宋-GB2312" w:eastAsia="CESI仿宋-GB2312" w:cs="CESI仿宋-GB2312"/>
          <w:color w:val="auto"/>
          <w:sz w:val="32"/>
          <w:szCs w:val="32"/>
          <w:lang w:val="en-US" w:eastAsia="zh-CN"/>
        </w:rPr>
        <w:t>675</w:t>
      </w:r>
      <w:r>
        <w:rPr>
          <w:rFonts w:hint="eastAsia" w:ascii="CESI仿宋-GB2312" w:hAnsi="CESI仿宋-GB2312" w:eastAsia="CESI仿宋-GB2312" w:cs="CESI仿宋-GB2312"/>
          <w:color w:val="auto"/>
          <w:sz w:val="32"/>
          <w:szCs w:val="32"/>
          <w:lang w:eastAsia="zh-CN"/>
        </w:rPr>
        <w:t>人。</w:t>
      </w:r>
    </w:p>
    <w:p w14:paraId="4254C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sz w:val="32"/>
          <w:szCs w:val="32"/>
          <w:lang w:eastAsia="zh-CN"/>
        </w:rPr>
        <w:t>四、项目具体内容</w:t>
      </w:r>
    </w:p>
    <w:p w14:paraId="21D23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示范区实施产业发展项目8个、就业创业项目6个、乡村建设项目3个。截至目前，已全部完工（详见附表）。</w:t>
      </w:r>
    </w:p>
    <w:p w14:paraId="35419B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color w:val="auto"/>
          <w:sz w:val="32"/>
          <w:szCs w:val="32"/>
          <w:lang w:eastAsia="zh-CN"/>
        </w:rPr>
      </w:pPr>
      <w:r>
        <w:rPr>
          <w:rFonts w:hint="eastAsia" w:ascii="CESI宋体-GB2312" w:hAnsi="CESI宋体-GB2312" w:eastAsia="CESI宋体-GB2312" w:cs="CESI宋体-GB2312"/>
          <w:b/>
          <w:bCs/>
          <w:color w:val="auto"/>
          <w:sz w:val="32"/>
          <w:szCs w:val="32"/>
          <w:lang w:eastAsia="zh-CN"/>
        </w:rPr>
        <w:t>湖北省崇阳县石城乡村振兴示范区项目建设情况统计表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937"/>
        <w:gridCol w:w="800"/>
        <w:gridCol w:w="2875"/>
        <w:gridCol w:w="838"/>
        <w:gridCol w:w="812"/>
        <w:gridCol w:w="913"/>
        <w:gridCol w:w="979"/>
      </w:tblGrid>
      <w:tr w14:paraId="23CD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68" w:type="dxa"/>
            <w:vAlign w:val="center"/>
          </w:tcPr>
          <w:p w14:paraId="6ADBC2D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标段</w:t>
            </w:r>
          </w:p>
        </w:tc>
        <w:tc>
          <w:tcPr>
            <w:tcW w:w="937" w:type="dxa"/>
            <w:vAlign w:val="center"/>
          </w:tcPr>
          <w:p w14:paraId="6AF49E7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项目名称</w:t>
            </w:r>
          </w:p>
        </w:tc>
        <w:tc>
          <w:tcPr>
            <w:tcW w:w="800" w:type="dxa"/>
            <w:vAlign w:val="center"/>
          </w:tcPr>
          <w:p w14:paraId="4B65A0D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实施 地点</w:t>
            </w:r>
          </w:p>
        </w:tc>
        <w:tc>
          <w:tcPr>
            <w:tcW w:w="2875" w:type="dxa"/>
            <w:vAlign w:val="center"/>
          </w:tcPr>
          <w:p w14:paraId="728A26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主要建设内容</w:t>
            </w:r>
          </w:p>
        </w:tc>
        <w:tc>
          <w:tcPr>
            <w:tcW w:w="838" w:type="dxa"/>
            <w:vAlign w:val="center"/>
          </w:tcPr>
          <w:p w14:paraId="6A0E2C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实施 主体</w:t>
            </w:r>
          </w:p>
        </w:tc>
        <w:tc>
          <w:tcPr>
            <w:tcW w:w="812" w:type="dxa"/>
            <w:vAlign w:val="center"/>
          </w:tcPr>
          <w:p w14:paraId="4C015B3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资金 来源</w:t>
            </w:r>
          </w:p>
        </w:tc>
        <w:tc>
          <w:tcPr>
            <w:tcW w:w="913" w:type="dxa"/>
            <w:vAlign w:val="center"/>
          </w:tcPr>
          <w:p w14:paraId="6C604FE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总投资（万元）</w:t>
            </w:r>
          </w:p>
        </w:tc>
        <w:tc>
          <w:tcPr>
            <w:tcW w:w="979" w:type="dxa"/>
            <w:vAlign w:val="center"/>
          </w:tcPr>
          <w:p w14:paraId="7AA0F67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b/>
                <w:bCs/>
                <w:kern w:val="2"/>
                <w:sz w:val="18"/>
                <w:szCs w:val="18"/>
                <w:lang w:val="en-US" w:eastAsia="zh-CN" w:bidi="ar-SA"/>
              </w:rPr>
            </w:pPr>
            <w:r>
              <w:rPr>
                <w:rFonts w:hint="eastAsia" w:ascii="CESI宋体-GB2312" w:hAnsi="CESI宋体-GB2312" w:eastAsia="CESI宋体-GB2312" w:cs="CESI宋体-GB2312"/>
                <w:b/>
                <w:bCs/>
                <w:sz w:val="18"/>
                <w:szCs w:val="18"/>
                <w:lang w:val="en-US" w:eastAsia="zh-CN"/>
              </w:rPr>
              <w:t>支付金额（万元）</w:t>
            </w:r>
          </w:p>
        </w:tc>
      </w:tr>
      <w:tr w14:paraId="3FE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restart"/>
            <w:vAlign w:val="center"/>
          </w:tcPr>
          <w:p w14:paraId="16B2F7C7">
            <w:pPr>
              <w:pStyle w:val="2"/>
              <w:jc w:val="center"/>
              <w:rPr>
                <w:rFonts w:hint="eastAsia" w:ascii="CESI宋体-GB2312" w:hAnsi="CESI宋体-GB2312" w:eastAsia="CESI宋体-GB2312" w:cs="CESI宋体-GB2312"/>
                <w:vertAlign w:val="baseline"/>
                <w:lang w:val="en-US" w:eastAsia="zh-CN"/>
              </w:rPr>
            </w:pPr>
            <w:r>
              <w:rPr>
                <w:rFonts w:hint="eastAsia" w:ascii="CESI宋体-GB2312" w:hAnsi="CESI宋体-GB2312" w:eastAsia="CESI宋体-GB2312" w:cs="CESI宋体-GB2312"/>
                <w:vertAlign w:val="baseline"/>
                <w:lang w:val="en-US" w:eastAsia="zh-CN"/>
              </w:rPr>
              <w:t>1</w:t>
            </w:r>
          </w:p>
        </w:tc>
        <w:tc>
          <w:tcPr>
            <w:tcW w:w="937" w:type="dxa"/>
            <w:vAlign w:val="center"/>
          </w:tcPr>
          <w:p w14:paraId="0352C3B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白芨种植基地建设项目</w:t>
            </w:r>
          </w:p>
        </w:tc>
        <w:tc>
          <w:tcPr>
            <w:tcW w:w="800" w:type="dxa"/>
            <w:vAlign w:val="center"/>
          </w:tcPr>
          <w:p w14:paraId="284ACA0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杨林村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方山村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石壁村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方一村</w:t>
            </w:r>
          </w:p>
        </w:tc>
        <w:tc>
          <w:tcPr>
            <w:tcW w:w="2875" w:type="dxa"/>
            <w:vAlign w:val="center"/>
          </w:tcPr>
          <w:p w14:paraId="5C1E821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新建1200亩白芨种植基地，包括土地整治1200亩，1200亩种苗购买、种植，配套机耕道3600m、水利设施11处。</w:t>
            </w:r>
          </w:p>
        </w:tc>
        <w:tc>
          <w:tcPr>
            <w:tcW w:w="838" w:type="dxa"/>
            <w:vAlign w:val="center"/>
          </w:tcPr>
          <w:p w14:paraId="6C18064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5BE377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中央专项彩票公益金</w:t>
            </w:r>
          </w:p>
        </w:tc>
        <w:tc>
          <w:tcPr>
            <w:tcW w:w="913" w:type="dxa"/>
            <w:vAlign w:val="center"/>
          </w:tcPr>
          <w:p w14:paraId="262AAA1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893.46</w:t>
            </w:r>
          </w:p>
        </w:tc>
        <w:tc>
          <w:tcPr>
            <w:tcW w:w="979" w:type="dxa"/>
            <w:vAlign w:val="center"/>
          </w:tcPr>
          <w:p w14:paraId="67C30ED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
              </w:rPr>
              <w:t>717.04</w:t>
            </w:r>
          </w:p>
        </w:tc>
      </w:tr>
      <w:tr w14:paraId="3BDF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63C67303">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188FE2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方山村白芨育苗基地项目</w:t>
            </w:r>
          </w:p>
        </w:tc>
        <w:tc>
          <w:tcPr>
            <w:tcW w:w="800" w:type="dxa"/>
            <w:vAlign w:val="center"/>
          </w:tcPr>
          <w:p w14:paraId="5594F5E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w:t>
            </w:r>
          </w:p>
        </w:tc>
        <w:tc>
          <w:tcPr>
            <w:tcW w:w="2875" w:type="dxa"/>
            <w:vAlign w:val="center"/>
          </w:tcPr>
          <w:p w14:paraId="6D0A6FF3">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建设数字化智能温室大棚1500㎡，育苗基地2500㎡。配套种植床、控制系统、监测系统、水电、机耕路等。</w:t>
            </w:r>
          </w:p>
        </w:tc>
        <w:tc>
          <w:tcPr>
            <w:tcW w:w="838" w:type="dxa"/>
            <w:vAlign w:val="center"/>
          </w:tcPr>
          <w:p w14:paraId="7209250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4B9A5AA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中央专项彩票公益金</w:t>
            </w:r>
          </w:p>
        </w:tc>
        <w:tc>
          <w:tcPr>
            <w:tcW w:w="913" w:type="dxa"/>
            <w:vAlign w:val="center"/>
          </w:tcPr>
          <w:p w14:paraId="079E33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700</w:t>
            </w:r>
          </w:p>
        </w:tc>
        <w:tc>
          <w:tcPr>
            <w:tcW w:w="979" w:type="dxa"/>
            <w:vAlign w:val="center"/>
          </w:tcPr>
          <w:p w14:paraId="4409FC7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
              </w:rPr>
              <w:t>557.73</w:t>
            </w:r>
          </w:p>
        </w:tc>
      </w:tr>
      <w:tr w14:paraId="759C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restart"/>
            <w:vAlign w:val="center"/>
          </w:tcPr>
          <w:p w14:paraId="742BAB50">
            <w:pPr>
              <w:pStyle w:val="2"/>
              <w:jc w:val="center"/>
              <w:rPr>
                <w:rFonts w:hint="default" w:ascii="CESI宋体-GB2312" w:hAnsi="CESI宋体-GB2312" w:eastAsia="CESI宋体-GB2312" w:cs="CESI宋体-GB2312"/>
                <w:vertAlign w:val="baseline"/>
                <w:lang w:val="en-US" w:eastAsia="zh-CN"/>
              </w:rPr>
            </w:pPr>
            <w:r>
              <w:rPr>
                <w:rFonts w:hint="eastAsia" w:ascii="CESI宋体-GB2312" w:hAnsi="CESI宋体-GB2312" w:eastAsia="CESI宋体-GB2312" w:cs="CESI宋体-GB2312"/>
                <w:vertAlign w:val="baseline"/>
                <w:lang w:val="en-US" w:eastAsia="zh-CN"/>
              </w:rPr>
              <w:t>2</w:t>
            </w:r>
          </w:p>
        </w:tc>
        <w:tc>
          <w:tcPr>
            <w:tcW w:w="937" w:type="dxa"/>
            <w:vAlign w:val="center"/>
          </w:tcPr>
          <w:p w14:paraId="02ED69D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方山村农旅融合基地道路建设项目</w:t>
            </w:r>
          </w:p>
        </w:tc>
        <w:tc>
          <w:tcPr>
            <w:tcW w:w="800" w:type="dxa"/>
            <w:vAlign w:val="center"/>
          </w:tcPr>
          <w:p w14:paraId="45DAF1D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w:t>
            </w:r>
          </w:p>
        </w:tc>
        <w:tc>
          <w:tcPr>
            <w:tcW w:w="2875" w:type="dxa"/>
            <w:vAlign w:val="center"/>
          </w:tcPr>
          <w:p w14:paraId="7915C7B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道路拓宽7.3km（3.5m宽），道路沥青铺设7.3km（7m宽），单边护坡1.2km。</w:t>
            </w:r>
          </w:p>
        </w:tc>
        <w:tc>
          <w:tcPr>
            <w:tcW w:w="838" w:type="dxa"/>
            <w:vAlign w:val="center"/>
          </w:tcPr>
          <w:p w14:paraId="088059D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6B7B7C3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县级配套资金</w:t>
            </w:r>
          </w:p>
        </w:tc>
        <w:tc>
          <w:tcPr>
            <w:tcW w:w="913" w:type="dxa"/>
            <w:vAlign w:val="center"/>
          </w:tcPr>
          <w:p w14:paraId="475B0C7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1780</w:t>
            </w:r>
          </w:p>
        </w:tc>
        <w:tc>
          <w:tcPr>
            <w:tcW w:w="979" w:type="dxa"/>
            <w:vAlign w:val="center"/>
          </w:tcPr>
          <w:p w14:paraId="057AED8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
              </w:rPr>
              <w:t>1034</w:t>
            </w:r>
          </w:p>
        </w:tc>
      </w:tr>
      <w:tr w14:paraId="4DBE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503ADCB6">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553A0B6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石壁村特色产业路项目</w:t>
            </w:r>
          </w:p>
        </w:tc>
        <w:tc>
          <w:tcPr>
            <w:tcW w:w="800" w:type="dxa"/>
            <w:vAlign w:val="center"/>
          </w:tcPr>
          <w:p w14:paraId="2969AC3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石壁村</w:t>
            </w:r>
          </w:p>
        </w:tc>
        <w:tc>
          <w:tcPr>
            <w:tcW w:w="2875" w:type="dxa"/>
            <w:vAlign w:val="center"/>
          </w:tcPr>
          <w:p w14:paraId="1DE93D47">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道路沥青铺设4km（5m宽）。</w:t>
            </w:r>
          </w:p>
        </w:tc>
        <w:tc>
          <w:tcPr>
            <w:tcW w:w="838" w:type="dxa"/>
            <w:vAlign w:val="center"/>
          </w:tcPr>
          <w:p w14:paraId="01431EE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5518A1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中央专项彩票公益金</w:t>
            </w:r>
          </w:p>
        </w:tc>
        <w:tc>
          <w:tcPr>
            <w:tcW w:w="913" w:type="dxa"/>
            <w:vAlign w:val="center"/>
          </w:tcPr>
          <w:p w14:paraId="313192B3">
            <w:pPr>
              <w:keepNext w:val="0"/>
              <w:keepLines w:val="0"/>
              <w:pageBreakBefore w:val="0"/>
              <w:widowControl w:val="0"/>
              <w:kinsoku/>
              <w:wordWrap/>
              <w:overflowPunct/>
              <w:topLinePunct w:val="0"/>
              <w:autoSpaceDE/>
              <w:autoSpaceDN/>
              <w:bidi w:val="0"/>
              <w:adjustRightInd/>
              <w:snapToGrid/>
              <w:spacing w:line="200" w:lineRule="exact"/>
              <w:ind w:firstLine="180" w:firstLineChars="100"/>
              <w:jc w:val="both"/>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430</w:t>
            </w:r>
          </w:p>
        </w:tc>
        <w:tc>
          <w:tcPr>
            <w:tcW w:w="979" w:type="dxa"/>
            <w:vAlign w:val="center"/>
          </w:tcPr>
          <w:p w14:paraId="65B5E3E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
              </w:rPr>
              <w:t>344</w:t>
            </w:r>
          </w:p>
        </w:tc>
      </w:tr>
      <w:tr w14:paraId="3B8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68" w:type="dxa"/>
            <w:vMerge w:val="restart"/>
            <w:vAlign w:val="center"/>
          </w:tcPr>
          <w:p w14:paraId="47E3AF1B">
            <w:pPr>
              <w:pStyle w:val="2"/>
              <w:jc w:val="center"/>
              <w:rPr>
                <w:rFonts w:hint="default" w:ascii="CESI宋体-GB2312" w:hAnsi="CESI宋体-GB2312" w:eastAsia="CESI宋体-GB2312" w:cs="CESI宋体-GB2312"/>
                <w:vertAlign w:val="baseline"/>
                <w:lang w:val="en-US" w:eastAsia="zh-CN"/>
              </w:rPr>
            </w:pPr>
            <w:r>
              <w:rPr>
                <w:rFonts w:hint="eastAsia" w:ascii="CESI宋体-GB2312" w:hAnsi="CESI宋体-GB2312" w:eastAsia="CESI宋体-GB2312" w:cs="CESI宋体-GB2312"/>
                <w:vertAlign w:val="baseline"/>
                <w:lang w:val="en-US" w:eastAsia="zh-CN"/>
              </w:rPr>
              <w:t>3</w:t>
            </w:r>
          </w:p>
        </w:tc>
        <w:tc>
          <w:tcPr>
            <w:tcW w:w="937" w:type="dxa"/>
            <w:vAlign w:val="center"/>
          </w:tcPr>
          <w:p w14:paraId="181761D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鸡鸣峰茶场太空舱民宿项目</w:t>
            </w:r>
          </w:p>
        </w:tc>
        <w:tc>
          <w:tcPr>
            <w:tcW w:w="800" w:type="dxa"/>
            <w:vAlign w:val="center"/>
          </w:tcPr>
          <w:p w14:paraId="2083E15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w:t>
            </w:r>
          </w:p>
        </w:tc>
        <w:tc>
          <w:tcPr>
            <w:tcW w:w="2875" w:type="dxa"/>
            <w:vAlign w:val="center"/>
          </w:tcPr>
          <w:p w14:paraId="60392EE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新建太空舱民宿5座，配套水电、道路、污水处理等设施；白果树驿站1处1600㎡。</w:t>
            </w:r>
          </w:p>
        </w:tc>
        <w:tc>
          <w:tcPr>
            <w:tcW w:w="838" w:type="dxa"/>
            <w:vAlign w:val="center"/>
          </w:tcPr>
          <w:p w14:paraId="0B542AC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59DBFF7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县级配套资金</w:t>
            </w:r>
          </w:p>
        </w:tc>
        <w:tc>
          <w:tcPr>
            <w:tcW w:w="913" w:type="dxa"/>
            <w:vAlign w:val="center"/>
          </w:tcPr>
          <w:p w14:paraId="22BE1F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293.95</w:t>
            </w:r>
          </w:p>
        </w:tc>
        <w:tc>
          <w:tcPr>
            <w:tcW w:w="979" w:type="dxa"/>
            <w:vAlign w:val="center"/>
          </w:tcPr>
          <w:p w14:paraId="5373FE7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240</w:t>
            </w:r>
          </w:p>
        </w:tc>
      </w:tr>
      <w:tr w14:paraId="58B0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3660FAED">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603FD3E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鸡鸣峰茶场改造项目</w:t>
            </w:r>
          </w:p>
        </w:tc>
        <w:tc>
          <w:tcPr>
            <w:tcW w:w="800" w:type="dxa"/>
            <w:vAlign w:val="center"/>
          </w:tcPr>
          <w:p w14:paraId="3BFF2BA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w:t>
            </w:r>
          </w:p>
        </w:tc>
        <w:tc>
          <w:tcPr>
            <w:tcW w:w="2875" w:type="dxa"/>
            <w:vAlign w:val="center"/>
          </w:tcPr>
          <w:p w14:paraId="3511E66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茶文化及茶生产加工体验中心1900㎡、茶旅融合点1处。</w:t>
            </w:r>
          </w:p>
        </w:tc>
        <w:tc>
          <w:tcPr>
            <w:tcW w:w="838" w:type="dxa"/>
            <w:vAlign w:val="center"/>
          </w:tcPr>
          <w:p w14:paraId="07271F6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075BD83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中央专项彩票公益金</w:t>
            </w:r>
          </w:p>
        </w:tc>
        <w:tc>
          <w:tcPr>
            <w:tcW w:w="913" w:type="dxa"/>
            <w:vAlign w:val="center"/>
          </w:tcPr>
          <w:p w14:paraId="393933A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1530</w:t>
            </w:r>
          </w:p>
        </w:tc>
        <w:tc>
          <w:tcPr>
            <w:tcW w:w="979" w:type="dxa"/>
            <w:vAlign w:val="center"/>
          </w:tcPr>
          <w:p w14:paraId="1E6122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1256</w:t>
            </w:r>
          </w:p>
        </w:tc>
      </w:tr>
      <w:tr w14:paraId="2690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67922B93">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38E6C8F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鸡鸣峰及九秀岭茶场基础设施建设项目</w:t>
            </w:r>
          </w:p>
        </w:tc>
        <w:tc>
          <w:tcPr>
            <w:tcW w:w="800" w:type="dxa"/>
            <w:vAlign w:val="center"/>
          </w:tcPr>
          <w:p w14:paraId="751C96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石壁村</w:t>
            </w:r>
          </w:p>
        </w:tc>
        <w:tc>
          <w:tcPr>
            <w:tcW w:w="2875" w:type="dxa"/>
            <w:vAlign w:val="center"/>
          </w:tcPr>
          <w:p w14:paraId="5F0EF3F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蓄水池300m³，茶园配套水泵水管等灌溉设施，茶园内部道路改造800m，改造茶园防旱蓄水池塘5处。</w:t>
            </w:r>
          </w:p>
        </w:tc>
        <w:tc>
          <w:tcPr>
            <w:tcW w:w="838" w:type="dxa"/>
            <w:vAlign w:val="center"/>
          </w:tcPr>
          <w:p w14:paraId="4CED4AF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25836E4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中央专项彩票公益金</w:t>
            </w:r>
          </w:p>
        </w:tc>
        <w:tc>
          <w:tcPr>
            <w:tcW w:w="913" w:type="dxa"/>
            <w:vAlign w:val="center"/>
          </w:tcPr>
          <w:p w14:paraId="731303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200</w:t>
            </w:r>
          </w:p>
        </w:tc>
        <w:tc>
          <w:tcPr>
            <w:tcW w:w="979" w:type="dxa"/>
            <w:vAlign w:val="center"/>
          </w:tcPr>
          <w:p w14:paraId="5074024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160</w:t>
            </w:r>
          </w:p>
        </w:tc>
      </w:tr>
      <w:tr w14:paraId="76FF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23591B7D">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7B38F0C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白芨加工厂项目</w:t>
            </w:r>
          </w:p>
        </w:tc>
        <w:tc>
          <w:tcPr>
            <w:tcW w:w="800" w:type="dxa"/>
            <w:vAlign w:val="center"/>
          </w:tcPr>
          <w:p w14:paraId="64C561C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石壁村</w:t>
            </w:r>
          </w:p>
        </w:tc>
        <w:tc>
          <w:tcPr>
            <w:tcW w:w="2875" w:type="dxa"/>
            <w:vAlign w:val="center"/>
          </w:tcPr>
          <w:p w14:paraId="017B67A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改造加工车间1000㎡；储存库、冷库、烘干库、蒸汽库各1个，配套生产设备等。</w:t>
            </w:r>
          </w:p>
        </w:tc>
        <w:tc>
          <w:tcPr>
            <w:tcW w:w="838" w:type="dxa"/>
            <w:vAlign w:val="center"/>
          </w:tcPr>
          <w:p w14:paraId="5880B1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782FD60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中央专项彩票公益金</w:t>
            </w:r>
          </w:p>
        </w:tc>
        <w:tc>
          <w:tcPr>
            <w:tcW w:w="913" w:type="dxa"/>
            <w:vAlign w:val="center"/>
          </w:tcPr>
          <w:p w14:paraId="2E9E05F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600</w:t>
            </w:r>
          </w:p>
        </w:tc>
        <w:tc>
          <w:tcPr>
            <w:tcW w:w="979" w:type="dxa"/>
            <w:vAlign w:val="center"/>
          </w:tcPr>
          <w:p w14:paraId="1A93918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480</w:t>
            </w:r>
          </w:p>
        </w:tc>
      </w:tr>
      <w:tr w14:paraId="5191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0CE815F9">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048D0EC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公益基础设施建设项目</w:t>
            </w:r>
          </w:p>
        </w:tc>
        <w:tc>
          <w:tcPr>
            <w:tcW w:w="800" w:type="dxa"/>
            <w:vAlign w:val="center"/>
          </w:tcPr>
          <w:p w14:paraId="3C38559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方山村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石壁村</w:t>
            </w:r>
          </w:p>
        </w:tc>
        <w:tc>
          <w:tcPr>
            <w:tcW w:w="2875" w:type="dxa"/>
            <w:vAlign w:val="center"/>
          </w:tcPr>
          <w:p w14:paraId="5F6A365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西庄村315m（4.5m宽）非硬化的过车便道和1座600m³的水塔；石壁村生态停车场1处600㎡。</w:t>
            </w:r>
          </w:p>
        </w:tc>
        <w:tc>
          <w:tcPr>
            <w:tcW w:w="838" w:type="dxa"/>
            <w:vAlign w:val="center"/>
          </w:tcPr>
          <w:p w14:paraId="785F969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6D4BEAA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县级配套资金</w:t>
            </w:r>
          </w:p>
        </w:tc>
        <w:tc>
          <w:tcPr>
            <w:tcW w:w="913" w:type="dxa"/>
            <w:vAlign w:val="center"/>
          </w:tcPr>
          <w:p w14:paraId="41A21A0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400</w:t>
            </w:r>
          </w:p>
        </w:tc>
        <w:tc>
          <w:tcPr>
            <w:tcW w:w="979" w:type="dxa"/>
            <w:vAlign w:val="center"/>
          </w:tcPr>
          <w:p w14:paraId="5983E61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196.185</w:t>
            </w:r>
          </w:p>
        </w:tc>
      </w:tr>
      <w:tr w14:paraId="1293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restart"/>
            <w:vAlign w:val="center"/>
          </w:tcPr>
          <w:p w14:paraId="38B3E49E">
            <w:pPr>
              <w:pStyle w:val="2"/>
              <w:jc w:val="center"/>
              <w:rPr>
                <w:rFonts w:hint="default" w:ascii="CESI宋体-GB2312" w:hAnsi="CESI宋体-GB2312" w:eastAsia="CESI宋体-GB2312" w:cs="CESI宋体-GB2312"/>
                <w:vertAlign w:val="baseline"/>
                <w:lang w:val="en-US" w:eastAsia="zh-CN"/>
              </w:rPr>
            </w:pPr>
            <w:r>
              <w:rPr>
                <w:rFonts w:hint="eastAsia" w:ascii="CESI宋体-GB2312" w:hAnsi="CESI宋体-GB2312" w:eastAsia="CESI宋体-GB2312" w:cs="CESI宋体-GB2312"/>
                <w:vertAlign w:val="baseline"/>
                <w:lang w:val="en-US" w:eastAsia="zh-CN"/>
              </w:rPr>
              <w:t>4</w:t>
            </w:r>
          </w:p>
        </w:tc>
        <w:tc>
          <w:tcPr>
            <w:tcW w:w="937" w:type="dxa"/>
            <w:vAlign w:val="center"/>
          </w:tcPr>
          <w:p w14:paraId="40CD582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方山村白芨展销中心项目</w:t>
            </w:r>
          </w:p>
        </w:tc>
        <w:tc>
          <w:tcPr>
            <w:tcW w:w="800" w:type="dxa"/>
            <w:vAlign w:val="center"/>
          </w:tcPr>
          <w:p w14:paraId="3B293A6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w:t>
            </w:r>
          </w:p>
        </w:tc>
        <w:tc>
          <w:tcPr>
            <w:tcW w:w="2875" w:type="dxa"/>
            <w:vAlign w:val="center"/>
          </w:tcPr>
          <w:p w14:paraId="4E3CF7E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白芨展销交易中心600㎡；含展销区展台、配套设备、宣传展板等。建设“万亩白芨基地”宣传牌。</w:t>
            </w:r>
          </w:p>
        </w:tc>
        <w:tc>
          <w:tcPr>
            <w:tcW w:w="838" w:type="dxa"/>
            <w:vAlign w:val="center"/>
          </w:tcPr>
          <w:p w14:paraId="65C707E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7647B5E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县级配套资金</w:t>
            </w:r>
          </w:p>
        </w:tc>
        <w:tc>
          <w:tcPr>
            <w:tcW w:w="913" w:type="dxa"/>
            <w:vAlign w:val="center"/>
          </w:tcPr>
          <w:p w14:paraId="645E3A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280</w:t>
            </w:r>
          </w:p>
        </w:tc>
        <w:tc>
          <w:tcPr>
            <w:tcW w:w="979" w:type="dxa"/>
            <w:vAlign w:val="center"/>
          </w:tcPr>
          <w:p w14:paraId="58F2021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280</w:t>
            </w:r>
          </w:p>
        </w:tc>
      </w:tr>
      <w:tr w14:paraId="269E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798F9F76">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6C8F7CE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庭院经济建设项目</w:t>
            </w:r>
          </w:p>
        </w:tc>
        <w:tc>
          <w:tcPr>
            <w:tcW w:w="800" w:type="dxa"/>
            <w:vAlign w:val="center"/>
          </w:tcPr>
          <w:p w14:paraId="6AFBA3A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杨林村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方山村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方一村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石壁村</w:t>
            </w:r>
          </w:p>
        </w:tc>
        <w:tc>
          <w:tcPr>
            <w:tcW w:w="2875" w:type="dxa"/>
            <w:vAlign w:val="center"/>
          </w:tcPr>
          <w:p w14:paraId="2A408DF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发展庭院经济600户，白芨庭院种植13800㎡，庭院改造20000㎡，篱笆栅栏32280m。</w:t>
            </w:r>
          </w:p>
        </w:tc>
        <w:tc>
          <w:tcPr>
            <w:tcW w:w="838" w:type="dxa"/>
            <w:vAlign w:val="center"/>
          </w:tcPr>
          <w:p w14:paraId="3073F4C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3B24FE02">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0"/>
                <w:sz w:val="18"/>
                <w:szCs w:val="18"/>
                <w:u w:val="none"/>
                <w:lang w:val="en-US" w:eastAsia="zh-CN" w:bidi="ar"/>
              </w:rPr>
              <w:t>县级配套资金</w:t>
            </w:r>
          </w:p>
        </w:tc>
        <w:tc>
          <w:tcPr>
            <w:tcW w:w="913" w:type="dxa"/>
            <w:vAlign w:val="center"/>
          </w:tcPr>
          <w:p w14:paraId="1A37F489">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sz w:val="18"/>
                <w:szCs w:val="18"/>
                <w:u w:val="none"/>
                <w:lang w:val="en-US" w:eastAsia="zh-CN"/>
              </w:rPr>
              <w:t>500</w:t>
            </w:r>
          </w:p>
        </w:tc>
        <w:tc>
          <w:tcPr>
            <w:tcW w:w="979" w:type="dxa"/>
            <w:vAlign w:val="center"/>
          </w:tcPr>
          <w:p w14:paraId="0E7FCD0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149.75</w:t>
            </w:r>
          </w:p>
        </w:tc>
      </w:tr>
      <w:tr w14:paraId="404D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3918EE7D">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46D3A55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电商运营中心项目</w:t>
            </w:r>
          </w:p>
        </w:tc>
        <w:tc>
          <w:tcPr>
            <w:tcW w:w="800" w:type="dxa"/>
            <w:vAlign w:val="center"/>
          </w:tcPr>
          <w:p w14:paraId="339236D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w:t>
            </w:r>
          </w:p>
        </w:tc>
        <w:tc>
          <w:tcPr>
            <w:tcW w:w="2875" w:type="dxa"/>
            <w:vAlign w:val="center"/>
          </w:tcPr>
          <w:p w14:paraId="6C9B7A7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建造电商运营中心500㎡，配套相关设施设备。</w:t>
            </w:r>
          </w:p>
        </w:tc>
        <w:tc>
          <w:tcPr>
            <w:tcW w:w="838" w:type="dxa"/>
            <w:vAlign w:val="center"/>
          </w:tcPr>
          <w:p w14:paraId="14D5B1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0E0C224B">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0"/>
                <w:sz w:val="18"/>
                <w:szCs w:val="18"/>
                <w:u w:val="none"/>
                <w:lang w:val="en-US" w:eastAsia="zh-CN" w:bidi="ar"/>
              </w:rPr>
              <w:t>中央专项彩票公益金</w:t>
            </w:r>
          </w:p>
        </w:tc>
        <w:tc>
          <w:tcPr>
            <w:tcW w:w="913" w:type="dxa"/>
            <w:vAlign w:val="center"/>
          </w:tcPr>
          <w:p w14:paraId="6D8B43C7">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sz w:val="18"/>
                <w:szCs w:val="18"/>
                <w:u w:val="none"/>
                <w:lang w:val="en-US" w:eastAsia="zh-CN"/>
              </w:rPr>
              <w:t>200</w:t>
            </w:r>
          </w:p>
        </w:tc>
        <w:tc>
          <w:tcPr>
            <w:tcW w:w="979" w:type="dxa"/>
            <w:vAlign w:val="center"/>
          </w:tcPr>
          <w:p w14:paraId="5ACD45D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160</w:t>
            </w:r>
          </w:p>
        </w:tc>
      </w:tr>
      <w:tr w14:paraId="7D5A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162119DA">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1AAC7F6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西庄村文旅融合项目</w:t>
            </w:r>
          </w:p>
        </w:tc>
        <w:tc>
          <w:tcPr>
            <w:tcW w:w="800" w:type="dxa"/>
            <w:vAlign w:val="center"/>
          </w:tcPr>
          <w:p w14:paraId="34425DE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w:t>
            </w:r>
          </w:p>
        </w:tc>
        <w:tc>
          <w:tcPr>
            <w:tcW w:w="2875" w:type="dxa"/>
            <w:vAlign w:val="center"/>
          </w:tcPr>
          <w:p w14:paraId="565E5AD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新建小木屋5栋、无动力乐园1处，改造农家乐5栋，配套污水处理设施设备1套。</w:t>
            </w:r>
          </w:p>
        </w:tc>
        <w:tc>
          <w:tcPr>
            <w:tcW w:w="838" w:type="dxa"/>
            <w:vAlign w:val="center"/>
          </w:tcPr>
          <w:p w14:paraId="12A6122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01B9CF66">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0"/>
                <w:sz w:val="18"/>
                <w:szCs w:val="18"/>
                <w:u w:val="none"/>
                <w:lang w:val="en-US" w:eastAsia="zh-CN" w:bidi="ar"/>
              </w:rPr>
              <w:t>县级配套资金</w:t>
            </w:r>
          </w:p>
        </w:tc>
        <w:tc>
          <w:tcPr>
            <w:tcW w:w="913" w:type="dxa"/>
            <w:vAlign w:val="center"/>
          </w:tcPr>
          <w:p w14:paraId="6EDABD29">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sz w:val="18"/>
                <w:szCs w:val="18"/>
                <w:u w:val="none"/>
                <w:lang w:val="en-US" w:eastAsia="zh-CN"/>
              </w:rPr>
              <w:t>350</w:t>
            </w:r>
          </w:p>
        </w:tc>
        <w:tc>
          <w:tcPr>
            <w:tcW w:w="979" w:type="dxa"/>
            <w:vAlign w:val="center"/>
          </w:tcPr>
          <w:p w14:paraId="1164A3B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104.7</w:t>
            </w:r>
          </w:p>
        </w:tc>
      </w:tr>
      <w:tr w14:paraId="5781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13D702CF">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02AFE10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红色文化教育及红色旅游节点建设项目</w:t>
            </w:r>
          </w:p>
        </w:tc>
        <w:tc>
          <w:tcPr>
            <w:tcW w:w="800" w:type="dxa"/>
            <w:vAlign w:val="center"/>
          </w:tcPr>
          <w:p w14:paraId="146E75B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方山村</w:t>
            </w:r>
          </w:p>
        </w:tc>
        <w:tc>
          <w:tcPr>
            <w:tcW w:w="2875" w:type="dxa"/>
            <w:vAlign w:val="center"/>
          </w:tcPr>
          <w:p w14:paraId="0F99FAC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红色文化教育基地1个，建筑面积400㎡；配套建设停车场1个；沿线打造红色旅游节点3个。</w:t>
            </w:r>
          </w:p>
        </w:tc>
        <w:tc>
          <w:tcPr>
            <w:tcW w:w="838" w:type="dxa"/>
            <w:vAlign w:val="center"/>
          </w:tcPr>
          <w:p w14:paraId="5A3A36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7B52E284">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0"/>
                <w:sz w:val="18"/>
                <w:szCs w:val="18"/>
                <w:u w:val="none"/>
                <w:lang w:val="en-US" w:eastAsia="zh-CN" w:bidi="ar"/>
              </w:rPr>
              <w:t>中央专项彩票公益金</w:t>
            </w:r>
          </w:p>
        </w:tc>
        <w:tc>
          <w:tcPr>
            <w:tcW w:w="913" w:type="dxa"/>
            <w:vAlign w:val="center"/>
          </w:tcPr>
          <w:p w14:paraId="0C68D932">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sz w:val="18"/>
                <w:szCs w:val="18"/>
                <w:u w:val="none"/>
                <w:lang w:val="en-US" w:eastAsia="zh-CN"/>
              </w:rPr>
              <w:t>400</w:t>
            </w:r>
          </w:p>
        </w:tc>
        <w:tc>
          <w:tcPr>
            <w:tcW w:w="979" w:type="dxa"/>
            <w:vAlign w:val="center"/>
          </w:tcPr>
          <w:p w14:paraId="1505404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 w:bidi="ar-SA"/>
              </w:rPr>
            </w:pPr>
            <w:r>
              <w:rPr>
                <w:rFonts w:hint="eastAsia" w:ascii="CESI宋体-GB2312" w:hAnsi="CESI宋体-GB2312" w:eastAsia="CESI宋体-GB2312" w:cs="CESI宋体-GB2312"/>
                <w:sz w:val="18"/>
                <w:szCs w:val="18"/>
                <w:lang w:val="en-US" w:eastAsia="zh"/>
              </w:rPr>
              <w:t>320</w:t>
            </w:r>
          </w:p>
        </w:tc>
      </w:tr>
      <w:tr w14:paraId="6BBE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6DC19049">
            <w:pPr>
              <w:pStyle w:val="2"/>
              <w:jc w:val="center"/>
              <w:rPr>
                <w:rFonts w:hint="eastAsia" w:ascii="CESI宋体-GB2312" w:hAnsi="CESI宋体-GB2312" w:eastAsia="CESI宋体-GB2312" w:cs="CESI宋体-GB2312"/>
                <w:vertAlign w:val="baseline"/>
                <w:lang w:val="en-US" w:eastAsia="zh-CN"/>
              </w:rPr>
            </w:pPr>
          </w:p>
        </w:tc>
        <w:tc>
          <w:tcPr>
            <w:tcW w:w="937" w:type="dxa"/>
            <w:vAlign w:val="center"/>
          </w:tcPr>
          <w:p w14:paraId="5CCA96B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人居环境整治项目</w:t>
            </w:r>
          </w:p>
        </w:tc>
        <w:tc>
          <w:tcPr>
            <w:tcW w:w="800" w:type="dxa"/>
            <w:vAlign w:val="center"/>
          </w:tcPr>
          <w:p w14:paraId="373838E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西庄村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杨林村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方山村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方一村</w:t>
            </w:r>
            <w:r>
              <w:rPr>
                <w:rFonts w:hint="eastAsia" w:ascii="CESI宋体-GB2312" w:hAnsi="CESI宋体-GB2312" w:eastAsia="CESI宋体-GB2312" w:cs="CESI宋体-GB2312"/>
                <w:sz w:val="18"/>
                <w:szCs w:val="18"/>
                <w:lang w:val="en-US" w:eastAsia="zh-CN"/>
              </w:rPr>
              <w:br w:type="textWrapping"/>
            </w:r>
            <w:r>
              <w:rPr>
                <w:rFonts w:hint="eastAsia" w:ascii="CESI宋体-GB2312" w:hAnsi="CESI宋体-GB2312" w:eastAsia="CESI宋体-GB2312" w:cs="CESI宋体-GB2312"/>
                <w:sz w:val="18"/>
                <w:szCs w:val="18"/>
                <w:lang w:val="en-US" w:eastAsia="zh-CN"/>
              </w:rPr>
              <w:t>石壁村</w:t>
            </w:r>
          </w:p>
        </w:tc>
        <w:tc>
          <w:tcPr>
            <w:tcW w:w="2875" w:type="dxa"/>
            <w:vAlign w:val="center"/>
          </w:tcPr>
          <w:p w14:paraId="6062906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庭院环境整治600户，垃圾分类亭13座，生态停车坪1处，道路沥青铺设1.6km（宽3m），路灯270盏，裸露山体植被恢复1亩，护坡200m，沟渠修复1000m。</w:t>
            </w:r>
          </w:p>
        </w:tc>
        <w:tc>
          <w:tcPr>
            <w:tcW w:w="838" w:type="dxa"/>
            <w:vAlign w:val="center"/>
          </w:tcPr>
          <w:p w14:paraId="11473C0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sz w:val="18"/>
                <w:szCs w:val="18"/>
                <w:lang w:val="en-US" w:eastAsia="zh-CN"/>
              </w:rPr>
              <w:t>县乡村振兴局</w:t>
            </w:r>
          </w:p>
        </w:tc>
        <w:tc>
          <w:tcPr>
            <w:tcW w:w="812" w:type="dxa"/>
            <w:vAlign w:val="center"/>
          </w:tcPr>
          <w:p w14:paraId="1A07D7D8">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0"/>
                <w:sz w:val="18"/>
                <w:szCs w:val="18"/>
                <w:u w:val="none"/>
                <w:lang w:val="en-US" w:eastAsia="zh-CN" w:bidi="ar"/>
              </w:rPr>
              <w:t>县级配套资金</w:t>
            </w:r>
          </w:p>
        </w:tc>
        <w:tc>
          <w:tcPr>
            <w:tcW w:w="913" w:type="dxa"/>
            <w:vAlign w:val="center"/>
          </w:tcPr>
          <w:p w14:paraId="5AA46AA1">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sz w:val="18"/>
                <w:szCs w:val="18"/>
                <w:u w:val="none"/>
                <w:lang w:val="en-US" w:eastAsia="zh-CN"/>
              </w:rPr>
              <w:t>1717</w:t>
            </w:r>
          </w:p>
        </w:tc>
        <w:tc>
          <w:tcPr>
            <w:tcW w:w="979" w:type="dxa"/>
            <w:vAlign w:val="center"/>
          </w:tcPr>
          <w:p w14:paraId="384641CE">
            <w:pPr>
              <w:jc w:val="center"/>
              <w:rPr>
                <w:rFonts w:hint="eastAsia" w:ascii="CESI宋体-GB2312" w:hAnsi="CESI宋体-GB2312" w:eastAsia="CESI宋体-GB2312" w:cs="CESI宋体-GB2312"/>
                <w:i w:val="0"/>
                <w:color w:val="000000"/>
                <w:kern w:val="2"/>
                <w:sz w:val="18"/>
                <w:szCs w:val="18"/>
                <w:u w:val="none"/>
                <w:lang w:val="en-US" w:eastAsia="zh" w:bidi="ar-SA"/>
              </w:rPr>
            </w:pPr>
            <w:r>
              <w:rPr>
                <w:rFonts w:hint="eastAsia" w:ascii="CESI宋体-GB2312" w:hAnsi="CESI宋体-GB2312" w:eastAsia="CESI宋体-GB2312" w:cs="CESI宋体-GB2312"/>
                <w:i w:val="0"/>
                <w:color w:val="000000"/>
                <w:sz w:val="18"/>
                <w:szCs w:val="18"/>
                <w:u w:val="none"/>
                <w:lang w:val="en-US" w:eastAsia="zh"/>
              </w:rPr>
              <w:t>1015.27</w:t>
            </w:r>
          </w:p>
        </w:tc>
      </w:tr>
      <w:tr w14:paraId="6071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restart"/>
            <w:vAlign w:val="center"/>
          </w:tcPr>
          <w:p w14:paraId="4BE63419">
            <w:pPr>
              <w:jc w:val="center"/>
              <w:rPr>
                <w:rFonts w:hint="eastAsia"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2"/>
                <w:sz w:val="18"/>
                <w:szCs w:val="18"/>
                <w:u w:val="none"/>
                <w:lang w:val="en-US" w:eastAsia="zh-CN" w:bidi="ar-SA"/>
              </w:rPr>
              <w:t>社会投资</w:t>
            </w:r>
          </w:p>
        </w:tc>
        <w:tc>
          <w:tcPr>
            <w:tcW w:w="937" w:type="dxa"/>
            <w:vAlign w:val="center"/>
          </w:tcPr>
          <w:p w14:paraId="12404BE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森林秘境露营基地项目</w:t>
            </w:r>
          </w:p>
        </w:tc>
        <w:tc>
          <w:tcPr>
            <w:tcW w:w="800" w:type="dxa"/>
            <w:vAlign w:val="center"/>
          </w:tcPr>
          <w:p w14:paraId="5C6A1E1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西庄村</w:t>
            </w:r>
          </w:p>
        </w:tc>
        <w:tc>
          <w:tcPr>
            <w:tcW w:w="2875" w:type="dxa"/>
            <w:vAlign w:val="center"/>
          </w:tcPr>
          <w:p w14:paraId="2FC57A5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基地规划面积600亩，其中营地建设25亩，新建木屋20栋、露营帐篷30个，配套步道建设、污水处理设备等。</w:t>
            </w:r>
          </w:p>
        </w:tc>
        <w:tc>
          <w:tcPr>
            <w:tcW w:w="838" w:type="dxa"/>
            <w:vAlign w:val="center"/>
          </w:tcPr>
          <w:p w14:paraId="6C393FB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湖北西庄旅游度假村有限公司</w:t>
            </w:r>
          </w:p>
        </w:tc>
        <w:tc>
          <w:tcPr>
            <w:tcW w:w="812" w:type="dxa"/>
            <w:vAlign w:val="center"/>
          </w:tcPr>
          <w:p w14:paraId="11DB1397">
            <w:pPr>
              <w:jc w:val="center"/>
              <w:rPr>
                <w:rFonts w:hint="eastAsia" w:ascii="CESI宋体-GB2312" w:hAnsi="CESI宋体-GB2312" w:eastAsia="CESI宋体-GB2312" w:cs="CESI宋体-GB2312"/>
                <w:i w:val="0"/>
                <w:color w:val="000000"/>
                <w:kern w:val="0"/>
                <w:sz w:val="18"/>
                <w:szCs w:val="18"/>
                <w:u w:val="none"/>
                <w:lang w:val="en-US" w:eastAsia="zh-CN" w:bidi="ar"/>
              </w:rPr>
            </w:pPr>
            <w:r>
              <w:rPr>
                <w:rFonts w:hint="eastAsia" w:ascii="CESI宋体-GB2312" w:hAnsi="CESI宋体-GB2312" w:eastAsia="CESI宋体-GB2312" w:cs="CESI宋体-GB2312"/>
                <w:i w:val="0"/>
                <w:color w:val="000000"/>
                <w:kern w:val="0"/>
                <w:sz w:val="18"/>
                <w:szCs w:val="18"/>
                <w:u w:val="none"/>
                <w:lang w:val="en-US" w:eastAsia="zh-CN" w:bidi="ar"/>
              </w:rPr>
              <w:t>社会投资</w:t>
            </w:r>
          </w:p>
        </w:tc>
        <w:tc>
          <w:tcPr>
            <w:tcW w:w="913" w:type="dxa"/>
            <w:vAlign w:val="center"/>
          </w:tcPr>
          <w:p w14:paraId="71959EE5">
            <w:pPr>
              <w:jc w:val="center"/>
              <w:rPr>
                <w:rFonts w:hint="default"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2"/>
                <w:sz w:val="18"/>
                <w:szCs w:val="18"/>
                <w:u w:val="none"/>
                <w:lang w:val="en-US" w:eastAsia="zh-CN" w:bidi="ar-SA"/>
              </w:rPr>
              <w:t>800</w:t>
            </w:r>
          </w:p>
        </w:tc>
        <w:tc>
          <w:tcPr>
            <w:tcW w:w="979" w:type="dxa"/>
            <w:vAlign w:val="center"/>
          </w:tcPr>
          <w:p w14:paraId="4EE276C7">
            <w:pPr>
              <w:jc w:val="center"/>
              <w:rPr>
                <w:rFonts w:hint="default"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2"/>
                <w:sz w:val="18"/>
                <w:szCs w:val="18"/>
                <w:u w:val="none"/>
                <w:lang w:val="en-US" w:eastAsia="zh-CN" w:bidi="ar-SA"/>
              </w:rPr>
              <w:t>800</w:t>
            </w:r>
          </w:p>
        </w:tc>
      </w:tr>
      <w:tr w14:paraId="295F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Merge w:val="continue"/>
            <w:vAlign w:val="center"/>
          </w:tcPr>
          <w:p w14:paraId="7A56237A">
            <w:pPr>
              <w:jc w:val="center"/>
              <w:rPr>
                <w:rFonts w:hint="eastAsia" w:ascii="CESI宋体-GB2312" w:hAnsi="CESI宋体-GB2312" w:eastAsia="CESI宋体-GB2312" w:cs="CESI宋体-GB2312"/>
                <w:i w:val="0"/>
                <w:color w:val="000000"/>
                <w:sz w:val="18"/>
                <w:szCs w:val="18"/>
                <w:u w:val="none"/>
                <w:lang w:eastAsia="zh-CN"/>
              </w:rPr>
            </w:pPr>
          </w:p>
        </w:tc>
        <w:tc>
          <w:tcPr>
            <w:tcW w:w="937" w:type="dxa"/>
            <w:vAlign w:val="center"/>
          </w:tcPr>
          <w:p w14:paraId="231E6AD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西庄牡丹园项目</w:t>
            </w:r>
          </w:p>
        </w:tc>
        <w:tc>
          <w:tcPr>
            <w:tcW w:w="800" w:type="dxa"/>
            <w:vAlign w:val="center"/>
          </w:tcPr>
          <w:p w14:paraId="7C0B43E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p>
        </w:tc>
        <w:tc>
          <w:tcPr>
            <w:tcW w:w="2875" w:type="dxa"/>
            <w:vAlign w:val="center"/>
          </w:tcPr>
          <w:p w14:paraId="0222B1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建设花卉基地160亩，雷竹基地1300亩，基础设施建设，果园500亩，水上木屋700㎡。</w:t>
            </w:r>
          </w:p>
        </w:tc>
        <w:tc>
          <w:tcPr>
            <w:tcW w:w="838" w:type="dxa"/>
            <w:vAlign w:val="center"/>
          </w:tcPr>
          <w:p w14:paraId="24FF3E4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r>
              <w:rPr>
                <w:rFonts w:hint="eastAsia" w:ascii="CESI宋体-GB2312" w:hAnsi="CESI宋体-GB2312" w:eastAsia="CESI宋体-GB2312" w:cs="CESI宋体-GB2312"/>
                <w:kern w:val="2"/>
                <w:sz w:val="18"/>
                <w:szCs w:val="18"/>
                <w:lang w:val="en-US" w:eastAsia="zh-CN" w:bidi="ar-SA"/>
              </w:rPr>
              <w:t>湖北子傲旅游开发有限公司</w:t>
            </w:r>
          </w:p>
        </w:tc>
        <w:tc>
          <w:tcPr>
            <w:tcW w:w="812" w:type="dxa"/>
            <w:vAlign w:val="center"/>
          </w:tcPr>
          <w:p w14:paraId="35F62750">
            <w:pPr>
              <w:jc w:val="center"/>
              <w:rPr>
                <w:rFonts w:hint="eastAsia" w:ascii="CESI宋体-GB2312" w:hAnsi="CESI宋体-GB2312" w:eastAsia="CESI宋体-GB2312" w:cs="CESI宋体-GB2312"/>
                <w:i w:val="0"/>
                <w:color w:val="000000"/>
                <w:kern w:val="0"/>
                <w:sz w:val="18"/>
                <w:szCs w:val="18"/>
                <w:u w:val="none"/>
                <w:lang w:val="en-US" w:eastAsia="zh-CN" w:bidi="ar"/>
              </w:rPr>
            </w:pPr>
            <w:r>
              <w:rPr>
                <w:rFonts w:hint="eastAsia" w:ascii="CESI宋体-GB2312" w:hAnsi="CESI宋体-GB2312" w:eastAsia="CESI宋体-GB2312" w:cs="CESI宋体-GB2312"/>
                <w:i w:val="0"/>
                <w:color w:val="000000"/>
                <w:kern w:val="0"/>
                <w:sz w:val="18"/>
                <w:szCs w:val="18"/>
                <w:u w:val="none"/>
                <w:lang w:val="en-US" w:eastAsia="zh-CN" w:bidi="ar"/>
              </w:rPr>
              <w:t>社会投资</w:t>
            </w:r>
          </w:p>
        </w:tc>
        <w:tc>
          <w:tcPr>
            <w:tcW w:w="913" w:type="dxa"/>
            <w:vAlign w:val="center"/>
          </w:tcPr>
          <w:p w14:paraId="4471CA81">
            <w:pPr>
              <w:jc w:val="center"/>
              <w:rPr>
                <w:rFonts w:hint="default" w:ascii="CESI宋体-GB2312" w:hAnsi="CESI宋体-GB2312" w:eastAsia="CESI宋体-GB2312" w:cs="CESI宋体-GB2312"/>
                <w:i w:val="0"/>
                <w:color w:val="000000"/>
                <w:sz w:val="18"/>
                <w:szCs w:val="18"/>
                <w:u w:val="none"/>
                <w:lang w:val="en-US" w:eastAsia="zh-CN"/>
              </w:rPr>
            </w:pPr>
            <w:r>
              <w:rPr>
                <w:rFonts w:hint="eastAsia" w:ascii="CESI宋体-GB2312" w:hAnsi="CESI宋体-GB2312" w:eastAsia="CESI宋体-GB2312" w:cs="CESI宋体-GB2312"/>
                <w:i w:val="0"/>
                <w:color w:val="000000"/>
                <w:sz w:val="18"/>
                <w:szCs w:val="18"/>
                <w:u w:val="none"/>
                <w:lang w:val="en-US" w:eastAsia="zh-CN"/>
              </w:rPr>
              <w:t>3000</w:t>
            </w:r>
          </w:p>
        </w:tc>
        <w:tc>
          <w:tcPr>
            <w:tcW w:w="979" w:type="dxa"/>
            <w:vAlign w:val="center"/>
          </w:tcPr>
          <w:p w14:paraId="509E308B">
            <w:pPr>
              <w:jc w:val="center"/>
              <w:rPr>
                <w:rFonts w:hint="default"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2"/>
                <w:sz w:val="18"/>
                <w:szCs w:val="18"/>
                <w:u w:val="none"/>
                <w:lang w:val="en-US" w:eastAsia="zh-CN" w:bidi="ar-SA"/>
              </w:rPr>
              <w:t>3000</w:t>
            </w:r>
          </w:p>
        </w:tc>
      </w:tr>
      <w:tr w14:paraId="6F9D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dxa"/>
            <w:vAlign w:val="center"/>
          </w:tcPr>
          <w:p w14:paraId="2907D19F">
            <w:pPr>
              <w:jc w:val="center"/>
              <w:rPr>
                <w:rFonts w:hint="eastAsia" w:ascii="CESI宋体-GB2312" w:hAnsi="CESI宋体-GB2312" w:eastAsia="CESI宋体-GB2312" w:cs="CESI宋体-GB2312"/>
                <w:i w:val="0"/>
                <w:color w:val="000000"/>
                <w:sz w:val="18"/>
                <w:szCs w:val="18"/>
                <w:u w:val="none"/>
                <w:lang w:eastAsia="zh-CN"/>
              </w:rPr>
            </w:pPr>
            <w:r>
              <w:rPr>
                <w:rFonts w:hint="eastAsia" w:ascii="CESI宋体-GB2312" w:hAnsi="CESI宋体-GB2312" w:eastAsia="CESI宋体-GB2312" w:cs="CESI宋体-GB2312"/>
                <w:i w:val="0"/>
                <w:color w:val="000000"/>
                <w:sz w:val="18"/>
                <w:szCs w:val="18"/>
                <w:u w:val="none"/>
                <w:lang w:eastAsia="zh-CN"/>
              </w:rPr>
              <w:t>合计</w:t>
            </w:r>
          </w:p>
        </w:tc>
        <w:tc>
          <w:tcPr>
            <w:tcW w:w="937" w:type="dxa"/>
            <w:vAlign w:val="center"/>
          </w:tcPr>
          <w:p w14:paraId="53FBFF4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p>
        </w:tc>
        <w:tc>
          <w:tcPr>
            <w:tcW w:w="800" w:type="dxa"/>
            <w:vAlign w:val="center"/>
          </w:tcPr>
          <w:p w14:paraId="028F567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p>
        </w:tc>
        <w:tc>
          <w:tcPr>
            <w:tcW w:w="2875" w:type="dxa"/>
            <w:vAlign w:val="center"/>
          </w:tcPr>
          <w:p w14:paraId="359D820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CESI宋体-GB2312" w:hAnsi="CESI宋体-GB2312" w:eastAsia="CESI宋体-GB2312" w:cs="CESI宋体-GB2312"/>
                <w:kern w:val="2"/>
                <w:sz w:val="18"/>
                <w:szCs w:val="18"/>
                <w:lang w:val="en-US" w:eastAsia="zh-CN" w:bidi="ar-SA"/>
              </w:rPr>
            </w:pPr>
          </w:p>
        </w:tc>
        <w:tc>
          <w:tcPr>
            <w:tcW w:w="838" w:type="dxa"/>
            <w:vAlign w:val="center"/>
          </w:tcPr>
          <w:p w14:paraId="41B7F9C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CESI宋体-GB2312" w:hAnsi="CESI宋体-GB2312" w:eastAsia="CESI宋体-GB2312" w:cs="CESI宋体-GB2312"/>
                <w:kern w:val="2"/>
                <w:sz w:val="18"/>
                <w:szCs w:val="18"/>
                <w:lang w:val="en-US" w:eastAsia="zh-CN" w:bidi="ar-SA"/>
              </w:rPr>
            </w:pPr>
          </w:p>
        </w:tc>
        <w:tc>
          <w:tcPr>
            <w:tcW w:w="812" w:type="dxa"/>
            <w:vAlign w:val="center"/>
          </w:tcPr>
          <w:p w14:paraId="12071FAB">
            <w:pPr>
              <w:jc w:val="center"/>
              <w:rPr>
                <w:rFonts w:hint="eastAsia" w:ascii="CESI宋体-GB2312" w:hAnsi="CESI宋体-GB2312" w:eastAsia="CESI宋体-GB2312" w:cs="CESI宋体-GB2312"/>
                <w:i w:val="0"/>
                <w:color w:val="000000"/>
                <w:kern w:val="0"/>
                <w:sz w:val="18"/>
                <w:szCs w:val="18"/>
                <w:u w:val="none"/>
                <w:lang w:val="en-US" w:eastAsia="zh-CN" w:bidi="ar"/>
              </w:rPr>
            </w:pPr>
          </w:p>
        </w:tc>
        <w:tc>
          <w:tcPr>
            <w:tcW w:w="913" w:type="dxa"/>
            <w:vAlign w:val="center"/>
          </w:tcPr>
          <w:p w14:paraId="671886AD">
            <w:pPr>
              <w:jc w:val="center"/>
              <w:rPr>
                <w:rFonts w:hint="default" w:ascii="CESI宋体-GB2312" w:hAnsi="CESI宋体-GB2312" w:eastAsia="CESI宋体-GB2312" w:cs="CESI宋体-GB2312"/>
                <w:i w:val="0"/>
                <w:color w:val="000000"/>
                <w:sz w:val="18"/>
                <w:szCs w:val="18"/>
                <w:u w:val="none"/>
                <w:lang w:val="en-US" w:eastAsia="zh-CN"/>
              </w:rPr>
            </w:pPr>
            <w:r>
              <w:rPr>
                <w:rFonts w:hint="eastAsia" w:ascii="CESI宋体-GB2312" w:hAnsi="CESI宋体-GB2312" w:eastAsia="CESI宋体-GB2312" w:cs="CESI宋体-GB2312"/>
                <w:i w:val="0"/>
                <w:color w:val="000000"/>
                <w:sz w:val="18"/>
                <w:szCs w:val="18"/>
                <w:u w:val="none"/>
                <w:lang w:val="en-US" w:eastAsia="zh-CN"/>
              </w:rPr>
              <w:t>14074.41</w:t>
            </w:r>
          </w:p>
        </w:tc>
        <w:tc>
          <w:tcPr>
            <w:tcW w:w="979" w:type="dxa"/>
            <w:vAlign w:val="center"/>
          </w:tcPr>
          <w:p w14:paraId="2D30AB67">
            <w:pPr>
              <w:jc w:val="center"/>
              <w:rPr>
                <w:rFonts w:hint="default" w:ascii="CESI宋体-GB2312" w:hAnsi="CESI宋体-GB2312" w:eastAsia="CESI宋体-GB2312" w:cs="CESI宋体-GB2312"/>
                <w:i w:val="0"/>
                <w:color w:val="000000"/>
                <w:kern w:val="2"/>
                <w:sz w:val="18"/>
                <w:szCs w:val="18"/>
                <w:u w:val="none"/>
                <w:lang w:val="en-US" w:eastAsia="zh-CN" w:bidi="ar-SA"/>
              </w:rPr>
            </w:pPr>
            <w:r>
              <w:rPr>
                <w:rFonts w:hint="eastAsia" w:ascii="CESI宋体-GB2312" w:hAnsi="CESI宋体-GB2312" w:eastAsia="CESI宋体-GB2312" w:cs="CESI宋体-GB2312"/>
                <w:i w:val="0"/>
                <w:color w:val="000000"/>
                <w:kern w:val="2"/>
                <w:sz w:val="18"/>
                <w:szCs w:val="18"/>
                <w:u w:val="none"/>
                <w:lang w:val="en-US" w:eastAsia="zh-CN" w:bidi="ar-SA"/>
              </w:rPr>
              <w:t>10814.668</w:t>
            </w:r>
          </w:p>
        </w:tc>
      </w:tr>
    </w:tbl>
    <w:p w14:paraId="6AA21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CESI黑体-GB2312" w:hAnsi="CESI黑体-GB2312" w:eastAsia="CESI黑体-GB2312" w:cs="CESI黑体-GB2312"/>
          <w:sz w:val="32"/>
          <w:szCs w:val="32"/>
          <w:lang w:eastAsia="zh-CN"/>
        </w:rPr>
        <w:t>五、资金使用成效</w:t>
      </w:r>
    </w:p>
    <w:p w14:paraId="23CC9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20</w:t>
      </w:r>
      <w:r>
        <w:rPr>
          <w:rFonts w:hint="eastAsia" w:ascii="CESI仿宋-GB2312" w:hAnsi="CESI仿宋-GB2312" w:eastAsia="CESI仿宋-GB2312" w:cs="CESI仿宋-GB2312"/>
          <w:color w:val="auto"/>
          <w:sz w:val="32"/>
          <w:szCs w:val="32"/>
          <w:lang w:val="en-US" w:eastAsia="zh-CN"/>
        </w:rPr>
        <w:t>23</w:t>
      </w:r>
      <w:r>
        <w:rPr>
          <w:rFonts w:hint="eastAsia" w:ascii="CESI仿宋-GB2312" w:hAnsi="CESI仿宋-GB2312" w:eastAsia="CESI仿宋-GB2312" w:cs="CESI仿宋-GB2312"/>
          <w:color w:val="auto"/>
          <w:sz w:val="32"/>
          <w:szCs w:val="32"/>
          <w:lang w:eastAsia="zh-CN"/>
        </w:rPr>
        <w:t>年，崇阳县结合本地实际，紧盯中央专项彩票公益金支持欠发达革命老区乡村振兴项目建设目标任务，依托本地优越的交通条件、良好的产业基础，全链条培育发展乡村特色主导产业，全方位推动产业联农带农富农，全社会共同缔造美好环境，倾力打造乡村振兴示范样板，取得显著实效。项目的实施，惠及</w:t>
      </w:r>
      <w:r>
        <w:rPr>
          <w:rFonts w:hint="eastAsia" w:ascii="CESI仿宋-GB2312" w:hAnsi="CESI仿宋-GB2312" w:eastAsia="CESI仿宋-GB2312" w:cs="CESI仿宋-GB2312"/>
          <w:color w:val="auto"/>
          <w:sz w:val="32"/>
          <w:szCs w:val="32"/>
          <w:lang w:val="en-US" w:eastAsia="zh-CN"/>
        </w:rPr>
        <w:t>1</w:t>
      </w:r>
      <w:r>
        <w:rPr>
          <w:rFonts w:hint="eastAsia" w:ascii="CESI仿宋-GB2312" w:hAnsi="CESI仿宋-GB2312" w:eastAsia="CESI仿宋-GB2312" w:cs="CESI仿宋-GB2312"/>
          <w:color w:val="auto"/>
          <w:sz w:val="32"/>
          <w:szCs w:val="32"/>
          <w:lang w:eastAsia="zh-CN"/>
        </w:rPr>
        <w:t>个老区乡镇、</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个行政村，受益群众</w:t>
      </w:r>
      <w:r>
        <w:rPr>
          <w:rFonts w:hint="eastAsia" w:ascii="CESI仿宋-GB2312" w:hAnsi="CESI仿宋-GB2312" w:eastAsia="CESI仿宋-GB2312" w:cs="CESI仿宋-GB2312"/>
          <w:color w:val="auto"/>
          <w:sz w:val="32"/>
          <w:szCs w:val="32"/>
          <w:lang w:val="en-US" w:eastAsia="zh-CN"/>
        </w:rPr>
        <w:t>2905户12035</w:t>
      </w:r>
      <w:r>
        <w:rPr>
          <w:rFonts w:hint="eastAsia" w:ascii="CESI仿宋-GB2312" w:hAnsi="CESI仿宋-GB2312" w:eastAsia="CESI仿宋-GB2312" w:cs="CESI仿宋-GB2312"/>
          <w:color w:val="auto"/>
          <w:sz w:val="32"/>
          <w:szCs w:val="32"/>
          <w:lang w:eastAsia="zh-CN"/>
        </w:rPr>
        <w:t>人，其中脱贫人口</w:t>
      </w:r>
      <w:r>
        <w:rPr>
          <w:rFonts w:hint="eastAsia" w:ascii="CESI仿宋-GB2312" w:hAnsi="CESI仿宋-GB2312" w:eastAsia="CESI仿宋-GB2312" w:cs="CESI仿宋-GB2312"/>
          <w:color w:val="auto"/>
          <w:sz w:val="32"/>
          <w:szCs w:val="32"/>
          <w:lang w:val="en-US" w:eastAsia="zh-CN"/>
        </w:rPr>
        <w:t>448户1715人</w:t>
      </w:r>
      <w:r>
        <w:rPr>
          <w:rFonts w:hint="eastAsia" w:ascii="CESI仿宋-GB2312" w:hAnsi="CESI仿宋-GB2312" w:eastAsia="CESI仿宋-GB2312" w:cs="CESI仿宋-GB2312"/>
          <w:color w:val="auto"/>
          <w:sz w:val="32"/>
          <w:szCs w:val="32"/>
          <w:lang w:eastAsia="zh-CN"/>
        </w:rPr>
        <w:t>，占比</w:t>
      </w:r>
      <w:r>
        <w:rPr>
          <w:rFonts w:hint="eastAsia" w:ascii="CESI仿宋-GB2312" w:hAnsi="CESI仿宋-GB2312" w:eastAsia="CESI仿宋-GB2312" w:cs="CESI仿宋-GB2312"/>
          <w:color w:val="auto"/>
          <w:sz w:val="32"/>
          <w:szCs w:val="32"/>
          <w:lang w:val="en-US" w:eastAsia="zh-CN"/>
        </w:rPr>
        <w:t>14</w:t>
      </w:r>
      <w:r>
        <w:rPr>
          <w:rFonts w:hint="eastAsia" w:ascii="CESI仿宋-GB2312" w:hAnsi="CESI仿宋-GB2312" w:eastAsia="CESI仿宋-GB2312" w:cs="CESI仿宋-GB2312"/>
          <w:color w:val="auto"/>
          <w:sz w:val="32"/>
          <w:szCs w:val="32"/>
          <w:lang w:eastAsia="zh-CN"/>
        </w:rPr>
        <w:t>%。石城乡村振兴项目的实施，进一步助推了各村脱贫攻坚成果巩固提升和村级集体、脱贫人口增收，为乡村振兴战略的实施提供了经验借鉴，得到了广大农民群众的一致好评。</w:t>
      </w:r>
    </w:p>
    <w:p w14:paraId="16983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sz w:val="32"/>
          <w:szCs w:val="32"/>
          <w:lang w:eastAsia="zh-CN"/>
        </w:rPr>
        <w:t>六、项目支出绩效目标</w:t>
      </w:r>
    </w:p>
    <w:p w14:paraId="553BD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按照《省财政厅关于下达2023年中央专项彩票公益金支持欠发达革命老区乡村振兴项目资金预算的通知》（鄂财农〔2023〕33号）中明确的绩效目标要求，制定绩效目标如下（详见附表）：</w:t>
      </w:r>
    </w:p>
    <w:p w14:paraId="3FE3A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color w:val="auto"/>
          <w:sz w:val="32"/>
          <w:szCs w:val="32"/>
          <w:lang w:eastAsia="zh-CN"/>
        </w:rPr>
      </w:pPr>
      <w:r>
        <w:rPr>
          <w:rFonts w:hint="eastAsia" w:ascii="CESI宋体-GB2312" w:hAnsi="CESI宋体-GB2312" w:eastAsia="CESI宋体-GB2312" w:cs="CESI宋体-GB2312"/>
          <w:b/>
          <w:bCs/>
          <w:color w:val="auto"/>
          <w:sz w:val="32"/>
          <w:szCs w:val="32"/>
          <w:lang w:eastAsia="zh-CN"/>
        </w:rPr>
        <w:t>湖北省崇阳县石城乡村振兴项目资金绩效目标表</w:t>
      </w:r>
    </w:p>
    <w:tbl>
      <w:tblPr>
        <w:tblStyle w:val="3"/>
        <w:tblW w:w="8917" w:type="dxa"/>
        <w:tblInd w:w="113" w:type="dxa"/>
        <w:tblLayout w:type="fixed"/>
        <w:tblCellMar>
          <w:top w:w="0" w:type="dxa"/>
          <w:left w:w="108" w:type="dxa"/>
          <w:bottom w:w="0" w:type="dxa"/>
          <w:right w:w="108" w:type="dxa"/>
        </w:tblCellMar>
      </w:tblPr>
      <w:tblGrid>
        <w:gridCol w:w="1696"/>
        <w:gridCol w:w="1134"/>
        <w:gridCol w:w="1475"/>
        <w:gridCol w:w="226"/>
        <w:gridCol w:w="1999"/>
        <w:gridCol w:w="537"/>
        <w:gridCol w:w="1850"/>
      </w:tblGrid>
      <w:tr w14:paraId="3F18299B">
        <w:tblPrEx>
          <w:tblCellMar>
            <w:top w:w="0" w:type="dxa"/>
            <w:left w:w="108" w:type="dxa"/>
            <w:bottom w:w="0" w:type="dxa"/>
            <w:right w:w="108" w:type="dxa"/>
          </w:tblCellMar>
        </w:tblPrEx>
        <w:trPr>
          <w:trHeight w:val="45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209173D0">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示范区名称</w:t>
            </w:r>
          </w:p>
        </w:tc>
        <w:tc>
          <w:tcPr>
            <w:tcW w:w="7221" w:type="dxa"/>
            <w:gridSpan w:val="6"/>
            <w:tcBorders>
              <w:top w:val="single" w:color="auto" w:sz="4" w:space="0"/>
              <w:left w:val="nil"/>
              <w:bottom w:val="single" w:color="auto" w:sz="4" w:space="0"/>
              <w:right w:val="single" w:color="auto" w:sz="4" w:space="0"/>
            </w:tcBorders>
            <w:noWrap w:val="0"/>
            <w:vAlign w:val="center"/>
          </w:tcPr>
          <w:p w14:paraId="3193CF50">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湖北省崇阳县石城乡村振兴项目</w:t>
            </w:r>
          </w:p>
        </w:tc>
      </w:tr>
      <w:tr w14:paraId="587BD176">
        <w:tblPrEx>
          <w:tblCellMar>
            <w:top w:w="0" w:type="dxa"/>
            <w:left w:w="108" w:type="dxa"/>
            <w:bottom w:w="0" w:type="dxa"/>
            <w:right w:w="108" w:type="dxa"/>
          </w:tblCellMar>
        </w:tblPrEx>
        <w:trPr>
          <w:trHeight w:val="454" w:hRule="atLeast"/>
        </w:trPr>
        <w:tc>
          <w:tcPr>
            <w:tcW w:w="1696" w:type="dxa"/>
            <w:tcBorders>
              <w:top w:val="nil"/>
              <w:left w:val="single" w:color="auto" w:sz="4" w:space="0"/>
              <w:bottom w:val="single" w:color="auto" w:sz="4" w:space="0"/>
              <w:right w:val="single" w:color="auto" w:sz="4" w:space="0"/>
            </w:tcBorders>
            <w:noWrap w:val="0"/>
            <w:vAlign w:val="center"/>
          </w:tcPr>
          <w:p w14:paraId="5FFDBCE4">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省级主管部门</w:t>
            </w:r>
          </w:p>
        </w:tc>
        <w:tc>
          <w:tcPr>
            <w:tcW w:w="2609" w:type="dxa"/>
            <w:gridSpan w:val="2"/>
            <w:tcBorders>
              <w:top w:val="single" w:color="auto" w:sz="4" w:space="0"/>
              <w:left w:val="nil"/>
              <w:bottom w:val="single" w:color="auto" w:sz="4" w:space="0"/>
              <w:right w:val="single" w:color="auto" w:sz="4" w:space="0"/>
            </w:tcBorders>
            <w:noWrap w:val="0"/>
            <w:vAlign w:val="center"/>
          </w:tcPr>
          <w:p w14:paraId="368F1DDF">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湖北省乡村振兴局</w:t>
            </w:r>
          </w:p>
        </w:tc>
        <w:tc>
          <w:tcPr>
            <w:tcW w:w="2225" w:type="dxa"/>
            <w:gridSpan w:val="2"/>
            <w:tcBorders>
              <w:top w:val="single" w:color="auto" w:sz="4" w:space="0"/>
              <w:left w:val="nil"/>
              <w:bottom w:val="single" w:color="auto" w:sz="4" w:space="0"/>
              <w:right w:val="single" w:color="auto" w:sz="4" w:space="0"/>
            </w:tcBorders>
            <w:noWrap w:val="0"/>
            <w:vAlign w:val="center"/>
          </w:tcPr>
          <w:p w14:paraId="06007976">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实施周期</w:t>
            </w:r>
          </w:p>
        </w:tc>
        <w:tc>
          <w:tcPr>
            <w:tcW w:w="2387" w:type="dxa"/>
            <w:gridSpan w:val="2"/>
            <w:tcBorders>
              <w:top w:val="single" w:color="auto" w:sz="4" w:space="0"/>
              <w:left w:val="nil"/>
              <w:bottom w:val="single" w:color="auto" w:sz="4" w:space="0"/>
              <w:right w:val="single" w:color="auto" w:sz="4" w:space="0"/>
            </w:tcBorders>
            <w:noWrap w:val="0"/>
            <w:vAlign w:val="center"/>
          </w:tcPr>
          <w:p w14:paraId="680B1F63">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2023.06-2023.12</w:t>
            </w:r>
          </w:p>
        </w:tc>
      </w:tr>
      <w:tr w14:paraId="00C08279">
        <w:tblPrEx>
          <w:tblCellMar>
            <w:top w:w="0" w:type="dxa"/>
            <w:left w:w="108" w:type="dxa"/>
            <w:bottom w:w="0" w:type="dxa"/>
            <w:right w:w="108" w:type="dxa"/>
          </w:tblCellMar>
        </w:tblPrEx>
        <w:trPr>
          <w:trHeight w:val="454" w:hRule="atLeast"/>
        </w:trPr>
        <w:tc>
          <w:tcPr>
            <w:tcW w:w="1696" w:type="dxa"/>
            <w:tcBorders>
              <w:top w:val="nil"/>
              <w:left w:val="single" w:color="auto" w:sz="4" w:space="0"/>
              <w:bottom w:val="single" w:color="auto" w:sz="4" w:space="0"/>
              <w:right w:val="single" w:color="auto" w:sz="4" w:space="0"/>
            </w:tcBorders>
            <w:noWrap w:val="0"/>
            <w:vAlign w:val="center"/>
          </w:tcPr>
          <w:p w14:paraId="27BB7881">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所在县（市、区）</w:t>
            </w:r>
          </w:p>
        </w:tc>
        <w:tc>
          <w:tcPr>
            <w:tcW w:w="2609" w:type="dxa"/>
            <w:gridSpan w:val="2"/>
            <w:tcBorders>
              <w:top w:val="single" w:color="auto" w:sz="4" w:space="0"/>
              <w:left w:val="nil"/>
              <w:bottom w:val="single" w:color="auto" w:sz="4" w:space="0"/>
              <w:right w:val="single" w:color="auto" w:sz="4" w:space="0"/>
            </w:tcBorders>
            <w:noWrap w:val="0"/>
            <w:vAlign w:val="center"/>
          </w:tcPr>
          <w:p w14:paraId="11753927">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崇阳县</w:t>
            </w:r>
          </w:p>
        </w:tc>
        <w:tc>
          <w:tcPr>
            <w:tcW w:w="2225" w:type="dxa"/>
            <w:gridSpan w:val="2"/>
            <w:tcBorders>
              <w:top w:val="single" w:color="auto" w:sz="4" w:space="0"/>
              <w:left w:val="nil"/>
              <w:bottom w:val="single" w:color="auto" w:sz="4" w:space="0"/>
              <w:right w:val="single" w:color="auto" w:sz="4" w:space="0"/>
            </w:tcBorders>
            <w:noWrap w:val="0"/>
            <w:vAlign w:val="center"/>
          </w:tcPr>
          <w:p w14:paraId="5D563BC1">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县级牵头组织</w:t>
            </w:r>
          </w:p>
        </w:tc>
        <w:tc>
          <w:tcPr>
            <w:tcW w:w="2387" w:type="dxa"/>
            <w:gridSpan w:val="2"/>
            <w:tcBorders>
              <w:top w:val="single" w:color="auto" w:sz="4" w:space="0"/>
              <w:left w:val="nil"/>
              <w:bottom w:val="single" w:color="auto" w:sz="4" w:space="0"/>
              <w:right w:val="single" w:color="auto" w:sz="4" w:space="0"/>
            </w:tcBorders>
            <w:noWrap w:val="0"/>
            <w:vAlign w:val="center"/>
          </w:tcPr>
          <w:p w14:paraId="35EE49B0">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崇阳县乡村振兴局</w:t>
            </w:r>
          </w:p>
        </w:tc>
      </w:tr>
      <w:tr w14:paraId="0351BF27">
        <w:tblPrEx>
          <w:tblCellMar>
            <w:top w:w="0" w:type="dxa"/>
            <w:left w:w="108" w:type="dxa"/>
            <w:bottom w:w="0" w:type="dxa"/>
            <w:right w:w="108" w:type="dxa"/>
          </w:tblCellMar>
        </w:tblPrEx>
        <w:trPr>
          <w:trHeight w:val="454" w:hRule="atLeast"/>
        </w:trPr>
        <w:tc>
          <w:tcPr>
            <w:tcW w:w="1696" w:type="dxa"/>
            <w:vMerge w:val="restart"/>
            <w:tcBorders>
              <w:top w:val="nil"/>
              <w:left w:val="single" w:color="auto" w:sz="4" w:space="0"/>
              <w:bottom w:val="single" w:color="auto" w:sz="4" w:space="0"/>
              <w:right w:val="single" w:color="auto" w:sz="4" w:space="0"/>
            </w:tcBorders>
            <w:noWrap w:val="0"/>
            <w:vAlign w:val="center"/>
          </w:tcPr>
          <w:p w14:paraId="3C89A6D6">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资金情况</w:t>
            </w:r>
            <w:r>
              <w:rPr>
                <w:rFonts w:hint="eastAsia" w:ascii="CESI宋体-GB2312" w:hAnsi="CESI宋体-GB2312" w:eastAsia="CESI宋体-GB2312" w:cs="CESI宋体-GB2312"/>
                <w:sz w:val="18"/>
                <w:szCs w:val="18"/>
              </w:rPr>
              <w:br w:type="textWrapping"/>
            </w:r>
            <w:r>
              <w:rPr>
                <w:rFonts w:hint="eastAsia" w:ascii="CESI宋体-GB2312" w:hAnsi="CESI宋体-GB2312" w:eastAsia="CESI宋体-GB2312" w:cs="CESI宋体-GB2312"/>
                <w:sz w:val="18"/>
                <w:szCs w:val="18"/>
              </w:rPr>
              <w:t>（万元）</w:t>
            </w:r>
          </w:p>
        </w:tc>
        <w:tc>
          <w:tcPr>
            <w:tcW w:w="2609" w:type="dxa"/>
            <w:gridSpan w:val="2"/>
            <w:tcBorders>
              <w:top w:val="single" w:color="auto" w:sz="4" w:space="0"/>
              <w:left w:val="nil"/>
              <w:bottom w:val="single" w:color="auto" w:sz="4" w:space="0"/>
              <w:right w:val="single" w:color="auto" w:sz="4" w:space="0"/>
            </w:tcBorders>
            <w:noWrap w:val="0"/>
            <w:vAlign w:val="center"/>
          </w:tcPr>
          <w:p w14:paraId="7355C4DD">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资金总额：</w:t>
            </w:r>
          </w:p>
        </w:tc>
        <w:tc>
          <w:tcPr>
            <w:tcW w:w="4612" w:type="dxa"/>
            <w:gridSpan w:val="4"/>
            <w:tcBorders>
              <w:top w:val="single" w:color="auto" w:sz="4" w:space="0"/>
              <w:left w:val="nil"/>
              <w:bottom w:val="single" w:color="auto" w:sz="4" w:space="0"/>
              <w:right w:val="single" w:color="auto" w:sz="4" w:space="0"/>
            </w:tcBorders>
            <w:noWrap w:val="0"/>
            <w:vAlign w:val="center"/>
          </w:tcPr>
          <w:p w14:paraId="42E81962">
            <w:pPr>
              <w:spacing w:line="300" w:lineRule="exact"/>
              <w:ind w:firstLine="0" w:firstLineChars="0"/>
              <w:jc w:val="lef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14948.22</w:t>
            </w:r>
          </w:p>
        </w:tc>
      </w:tr>
      <w:tr w14:paraId="5ADCB99F">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2AB74907">
            <w:pPr>
              <w:spacing w:line="300" w:lineRule="exact"/>
              <w:ind w:firstLine="0" w:firstLineChars="0"/>
              <w:jc w:val="center"/>
              <w:rPr>
                <w:rFonts w:hint="eastAsia" w:ascii="CESI宋体-GB2312" w:hAnsi="CESI宋体-GB2312" w:eastAsia="CESI宋体-GB2312" w:cs="CESI宋体-GB2312"/>
                <w:sz w:val="18"/>
                <w:szCs w:val="18"/>
              </w:rPr>
            </w:pPr>
          </w:p>
        </w:tc>
        <w:tc>
          <w:tcPr>
            <w:tcW w:w="2609" w:type="dxa"/>
            <w:gridSpan w:val="2"/>
            <w:tcBorders>
              <w:top w:val="single" w:color="auto" w:sz="4" w:space="0"/>
              <w:left w:val="nil"/>
              <w:bottom w:val="single" w:color="auto" w:sz="4" w:space="0"/>
              <w:right w:val="single" w:color="auto" w:sz="4" w:space="0"/>
            </w:tcBorders>
            <w:noWrap w:val="0"/>
            <w:vAlign w:val="center"/>
          </w:tcPr>
          <w:p w14:paraId="69D458E9">
            <w:pPr>
              <w:spacing w:line="300" w:lineRule="exact"/>
              <w:ind w:firstLine="0" w:firstLineChars="0"/>
              <w:jc w:val="righ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其中：中央专项彩票公益金</w:t>
            </w:r>
          </w:p>
        </w:tc>
        <w:tc>
          <w:tcPr>
            <w:tcW w:w="4612" w:type="dxa"/>
            <w:gridSpan w:val="4"/>
            <w:tcBorders>
              <w:top w:val="single" w:color="auto" w:sz="4" w:space="0"/>
              <w:left w:val="nil"/>
              <w:bottom w:val="single" w:color="auto" w:sz="4" w:space="0"/>
              <w:right w:val="single" w:color="auto" w:sz="4" w:space="0"/>
            </w:tcBorders>
            <w:noWrap w:val="0"/>
            <w:vAlign w:val="center"/>
          </w:tcPr>
          <w:p w14:paraId="484DF5F5">
            <w:pPr>
              <w:spacing w:line="300" w:lineRule="exact"/>
              <w:ind w:firstLine="0" w:firstLineChars="0"/>
              <w:jc w:val="lef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5000</w:t>
            </w:r>
          </w:p>
        </w:tc>
      </w:tr>
      <w:tr w14:paraId="3334B84A">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5C2196D0">
            <w:pPr>
              <w:spacing w:line="300" w:lineRule="exact"/>
              <w:ind w:firstLine="0" w:firstLineChars="0"/>
              <w:jc w:val="center"/>
              <w:rPr>
                <w:rFonts w:hint="eastAsia" w:ascii="CESI宋体-GB2312" w:hAnsi="CESI宋体-GB2312" w:eastAsia="CESI宋体-GB2312" w:cs="CESI宋体-GB2312"/>
                <w:sz w:val="18"/>
                <w:szCs w:val="18"/>
              </w:rPr>
            </w:pPr>
          </w:p>
        </w:tc>
        <w:tc>
          <w:tcPr>
            <w:tcW w:w="2609" w:type="dxa"/>
            <w:gridSpan w:val="2"/>
            <w:tcBorders>
              <w:top w:val="single" w:color="auto" w:sz="4" w:space="0"/>
              <w:left w:val="nil"/>
              <w:bottom w:val="single" w:color="auto" w:sz="4" w:space="0"/>
              <w:right w:val="single" w:color="auto" w:sz="4" w:space="0"/>
            </w:tcBorders>
            <w:noWrap w:val="0"/>
            <w:vAlign w:val="center"/>
          </w:tcPr>
          <w:p w14:paraId="06A7DD2D">
            <w:pPr>
              <w:spacing w:line="300" w:lineRule="exact"/>
              <w:ind w:firstLine="0" w:firstLineChars="0"/>
              <w:jc w:val="righ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其他财政资金</w:t>
            </w:r>
          </w:p>
        </w:tc>
        <w:tc>
          <w:tcPr>
            <w:tcW w:w="4612" w:type="dxa"/>
            <w:gridSpan w:val="4"/>
            <w:tcBorders>
              <w:top w:val="single" w:color="auto" w:sz="4" w:space="0"/>
              <w:left w:val="nil"/>
              <w:bottom w:val="single" w:color="auto" w:sz="4" w:space="0"/>
              <w:right w:val="single" w:color="auto" w:sz="4" w:space="0"/>
            </w:tcBorders>
            <w:noWrap w:val="0"/>
            <w:vAlign w:val="center"/>
          </w:tcPr>
          <w:p w14:paraId="61989672">
            <w:pPr>
              <w:spacing w:line="300" w:lineRule="exact"/>
              <w:ind w:firstLine="0" w:firstLineChars="0"/>
              <w:jc w:val="lef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6148.22</w:t>
            </w:r>
          </w:p>
        </w:tc>
      </w:tr>
      <w:tr w14:paraId="06828E22">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48E862A3">
            <w:pPr>
              <w:spacing w:line="300" w:lineRule="exact"/>
              <w:ind w:firstLine="0" w:firstLineChars="0"/>
              <w:jc w:val="center"/>
              <w:rPr>
                <w:rFonts w:hint="eastAsia" w:ascii="CESI宋体-GB2312" w:hAnsi="CESI宋体-GB2312" w:eastAsia="CESI宋体-GB2312" w:cs="CESI宋体-GB2312"/>
                <w:sz w:val="18"/>
                <w:szCs w:val="18"/>
              </w:rPr>
            </w:pPr>
          </w:p>
        </w:tc>
        <w:tc>
          <w:tcPr>
            <w:tcW w:w="2609" w:type="dxa"/>
            <w:gridSpan w:val="2"/>
            <w:tcBorders>
              <w:top w:val="single" w:color="auto" w:sz="4" w:space="0"/>
              <w:left w:val="nil"/>
              <w:bottom w:val="single" w:color="auto" w:sz="4" w:space="0"/>
              <w:right w:val="single" w:color="auto" w:sz="4" w:space="0"/>
            </w:tcBorders>
            <w:noWrap w:val="0"/>
            <w:vAlign w:val="center"/>
          </w:tcPr>
          <w:p w14:paraId="39C5FB76">
            <w:pPr>
              <w:spacing w:line="300" w:lineRule="exact"/>
              <w:ind w:firstLine="0" w:firstLineChars="0"/>
              <w:jc w:val="righ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其他资金</w:t>
            </w:r>
          </w:p>
        </w:tc>
        <w:tc>
          <w:tcPr>
            <w:tcW w:w="4612" w:type="dxa"/>
            <w:gridSpan w:val="4"/>
            <w:tcBorders>
              <w:top w:val="single" w:color="auto" w:sz="4" w:space="0"/>
              <w:left w:val="nil"/>
              <w:bottom w:val="single" w:color="auto" w:sz="4" w:space="0"/>
              <w:right w:val="single" w:color="auto" w:sz="4" w:space="0"/>
            </w:tcBorders>
            <w:noWrap w:val="0"/>
            <w:vAlign w:val="center"/>
          </w:tcPr>
          <w:p w14:paraId="4D901D59">
            <w:pPr>
              <w:spacing w:line="300" w:lineRule="exact"/>
              <w:ind w:firstLine="0" w:firstLineChars="0"/>
              <w:jc w:val="left"/>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3800</w:t>
            </w:r>
          </w:p>
        </w:tc>
      </w:tr>
      <w:tr w14:paraId="67EC3BB6">
        <w:tblPrEx>
          <w:tblCellMar>
            <w:top w:w="0" w:type="dxa"/>
            <w:left w:w="108" w:type="dxa"/>
            <w:bottom w:w="0" w:type="dxa"/>
            <w:right w:w="108" w:type="dxa"/>
          </w:tblCellMar>
        </w:tblPrEx>
        <w:trPr>
          <w:trHeight w:val="454" w:hRule="atLeast"/>
        </w:trPr>
        <w:tc>
          <w:tcPr>
            <w:tcW w:w="1696" w:type="dxa"/>
            <w:tcBorders>
              <w:top w:val="nil"/>
              <w:left w:val="single" w:color="auto" w:sz="4" w:space="0"/>
              <w:bottom w:val="single" w:color="auto" w:sz="4" w:space="0"/>
              <w:right w:val="single" w:color="auto" w:sz="4" w:space="0"/>
            </w:tcBorders>
            <w:noWrap w:val="0"/>
            <w:vAlign w:val="center"/>
          </w:tcPr>
          <w:p w14:paraId="62DAE525">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总体目标</w:t>
            </w:r>
          </w:p>
        </w:tc>
        <w:tc>
          <w:tcPr>
            <w:tcW w:w="7221" w:type="dxa"/>
            <w:gridSpan w:val="6"/>
            <w:tcBorders>
              <w:top w:val="single" w:color="auto" w:sz="4" w:space="0"/>
              <w:left w:val="nil"/>
              <w:bottom w:val="single" w:color="auto" w:sz="4" w:space="0"/>
              <w:right w:val="single" w:color="000000" w:sz="4" w:space="0"/>
            </w:tcBorders>
            <w:noWrap w:val="0"/>
            <w:vAlign w:val="center"/>
          </w:tcPr>
          <w:p w14:paraId="7E460CE5">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 xml:space="preserve">    贯彻</w:t>
            </w:r>
            <w:r>
              <w:rPr>
                <w:rFonts w:hint="eastAsia" w:ascii="CESI宋体-GB2312" w:hAnsi="CESI宋体-GB2312" w:eastAsia="CESI宋体-GB2312" w:cs="CESI宋体-GB2312"/>
                <w:sz w:val="18"/>
                <w:szCs w:val="18"/>
                <w:lang w:eastAsia="zh-CN"/>
              </w:rPr>
              <w:t>“两山”理念</w:t>
            </w:r>
            <w:r>
              <w:rPr>
                <w:rFonts w:hint="eastAsia" w:ascii="CESI宋体-GB2312" w:hAnsi="CESI宋体-GB2312" w:eastAsia="CESI宋体-GB2312" w:cs="CESI宋体-GB2312"/>
                <w:sz w:val="18"/>
                <w:szCs w:val="18"/>
              </w:rPr>
              <w:t>和共同缔造理念，通过项目实施，建设万亩中药材产业园区、千亩精品茶叶产业园区、百亩乡村休闲度假区，推进武深高速连接线、石黄公路农村人居环境和基础设施提升，促进项目区内“产业提质增效、设施完善完备、服务惠民便利、农民富裕富足、环境舒适宜居”，将项目区打造成为农业产业高质高效、农村宜居宜业宜游、农民富裕富足的典范，为全县乃至全省、全国提供乡村振兴有效路径、乡村建设有效模式、产业联农带农富农有效方法，以点带面推动乡村全面振兴。</w:t>
            </w:r>
          </w:p>
        </w:tc>
      </w:tr>
      <w:tr w14:paraId="6248F143">
        <w:tblPrEx>
          <w:tblCellMar>
            <w:top w:w="0" w:type="dxa"/>
            <w:left w:w="108" w:type="dxa"/>
            <w:bottom w:w="0" w:type="dxa"/>
            <w:right w:w="108" w:type="dxa"/>
          </w:tblCellMar>
        </w:tblPrEx>
        <w:trPr>
          <w:trHeight w:val="425" w:hRule="atLeast"/>
        </w:trPr>
        <w:tc>
          <w:tcPr>
            <w:tcW w:w="1696" w:type="dxa"/>
            <w:vMerge w:val="restart"/>
            <w:tcBorders>
              <w:top w:val="nil"/>
              <w:left w:val="single" w:color="auto" w:sz="4" w:space="0"/>
              <w:bottom w:val="single" w:color="auto" w:sz="4" w:space="0"/>
              <w:right w:val="single" w:color="auto" w:sz="4" w:space="0"/>
            </w:tcBorders>
            <w:noWrap w:val="0"/>
            <w:vAlign w:val="center"/>
          </w:tcPr>
          <w:p w14:paraId="6B551F58">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绩效指标</w:t>
            </w:r>
          </w:p>
        </w:tc>
        <w:tc>
          <w:tcPr>
            <w:tcW w:w="1134" w:type="dxa"/>
            <w:tcBorders>
              <w:top w:val="nil"/>
              <w:left w:val="nil"/>
              <w:bottom w:val="single" w:color="auto" w:sz="4" w:space="0"/>
              <w:right w:val="single" w:color="auto" w:sz="4" w:space="0"/>
            </w:tcBorders>
            <w:noWrap w:val="0"/>
            <w:vAlign w:val="center"/>
          </w:tcPr>
          <w:p w14:paraId="63758B73">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一级指标</w:t>
            </w:r>
          </w:p>
        </w:tc>
        <w:tc>
          <w:tcPr>
            <w:tcW w:w="1701" w:type="dxa"/>
            <w:gridSpan w:val="2"/>
            <w:tcBorders>
              <w:top w:val="single" w:color="auto" w:sz="4" w:space="0"/>
              <w:left w:val="nil"/>
              <w:bottom w:val="single" w:color="auto" w:sz="4" w:space="0"/>
              <w:right w:val="single" w:color="auto" w:sz="4" w:space="0"/>
            </w:tcBorders>
            <w:noWrap w:val="0"/>
            <w:vAlign w:val="center"/>
          </w:tcPr>
          <w:p w14:paraId="08B25E4F">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二级指标</w:t>
            </w:r>
          </w:p>
        </w:tc>
        <w:tc>
          <w:tcPr>
            <w:tcW w:w="2536" w:type="dxa"/>
            <w:gridSpan w:val="2"/>
            <w:tcBorders>
              <w:top w:val="single" w:color="auto" w:sz="4" w:space="0"/>
              <w:left w:val="nil"/>
              <w:bottom w:val="single" w:color="auto" w:sz="4" w:space="0"/>
              <w:right w:val="single" w:color="auto" w:sz="4" w:space="0"/>
            </w:tcBorders>
            <w:noWrap w:val="0"/>
            <w:vAlign w:val="center"/>
          </w:tcPr>
          <w:p w14:paraId="697BB872">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三级指标</w:t>
            </w:r>
          </w:p>
        </w:tc>
        <w:tc>
          <w:tcPr>
            <w:tcW w:w="1850" w:type="dxa"/>
            <w:tcBorders>
              <w:top w:val="nil"/>
              <w:left w:val="nil"/>
              <w:bottom w:val="single" w:color="auto" w:sz="4" w:space="0"/>
              <w:right w:val="single" w:color="auto" w:sz="4" w:space="0"/>
            </w:tcBorders>
            <w:noWrap w:val="0"/>
            <w:vAlign w:val="center"/>
          </w:tcPr>
          <w:p w14:paraId="1A000F7E">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指标值</w:t>
            </w:r>
          </w:p>
        </w:tc>
      </w:tr>
      <w:tr w14:paraId="02F38E7D">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179CC025">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restart"/>
            <w:tcBorders>
              <w:top w:val="nil"/>
              <w:left w:val="single" w:color="auto" w:sz="4" w:space="0"/>
              <w:bottom w:val="single" w:color="auto" w:sz="4" w:space="0"/>
              <w:right w:val="single" w:color="auto" w:sz="4" w:space="0"/>
            </w:tcBorders>
            <w:noWrap w:val="0"/>
            <w:vAlign w:val="center"/>
          </w:tcPr>
          <w:p w14:paraId="3117FD44">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成本指标</w:t>
            </w:r>
          </w:p>
        </w:tc>
        <w:tc>
          <w:tcPr>
            <w:tcW w:w="170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4B1419C">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经济成本指标</w:t>
            </w:r>
          </w:p>
        </w:tc>
        <w:tc>
          <w:tcPr>
            <w:tcW w:w="2536" w:type="dxa"/>
            <w:gridSpan w:val="2"/>
            <w:tcBorders>
              <w:top w:val="single" w:color="auto" w:sz="4" w:space="0"/>
              <w:left w:val="nil"/>
              <w:bottom w:val="single" w:color="auto" w:sz="4" w:space="0"/>
              <w:right w:val="single" w:color="auto" w:sz="4" w:space="0"/>
            </w:tcBorders>
            <w:noWrap w:val="0"/>
            <w:vAlign w:val="center"/>
          </w:tcPr>
          <w:p w14:paraId="29FAE483">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设计预算成本计划降低率</w:t>
            </w:r>
          </w:p>
        </w:tc>
        <w:tc>
          <w:tcPr>
            <w:tcW w:w="1850" w:type="dxa"/>
            <w:tcBorders>
              <w:top w:val="nil"/>
              <w:left w:val="nil"/>
              <w:bottom w:val="single" w:color="auto" w:sz="4" w:space="0"/>
              <w:right w:val="single" w:color="auto" w:sz="4" w:space="0"/>
            </w:tcBorders>
            <w:noWrap w:val="0"/>
            <w:vAlign w:val="center"/>
          </w:tcPr>
          <w:p w14:paraId="08DB24F1">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&lt;10%</w:t>
            </w:r>
          </w:p>
        </w:tc>
      </w:tr>
      <w:tr w14:paraId="096B4B46">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0B237837">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auto" w:sz="4" w:space="0"/>
              <w:right w:val="single" w:color="auto" w:sz="4" w:space="0"/>
            </w:tcBorders>
            <w:noWrap w:val="0"/>
            <w:vAlign w:val="center"/>
          </w:tcPr>
          <w:p w14:paraId="2A936F81">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325EA3">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auto" w:sz="4" w:space="0"/>
            </w:tcBorders>
            <w:noWrap w:val="0"/>
            <w:vAlign w:val="center"/>
          </w:tcPr>
          <w:p w14:paraId="245D7B48">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项目验收合格率</w:t>
            </w:r>
          </w:p>
        </w:tc>
        <w:tc>
          <w:tcPr>
            <w:tcW w:w="1850" w:type="dxa"/>
            <w:tcBorders>
              <w:top w:val="nil"/>
              <w:left w:val="nil"/>
              <w:bottom w:val="single" w:color="auto" w:sz="4" w:space="0"/>
              <w:right w:val="single" w:color="auto" w:sz="4" w:space="0"/>
            </w:tcBorders>
            <w:noWrap w:val="0"/>
            <w:vAlign w:val="center"/>
          </w:tcPr>
          <w:p w14:paraId="2A6B1A1D">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4A46CE31">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5F9E7669">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auto" w:sz="4" w:space="0"/>
              <w:right w:val="single" w:color="auto" w:sz="4" w:space="0"/>
            </w:tcBorders>
            <w:noWrap w:val="0"/>
            <w:vAlign w:val="center"/>
          </w:tcPr>
          <w:p w14:paraId="1488447C">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2C8BE85D">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社会成本指标</w:t>
            </w:r>
          </w:p>
        </w:tc>
        <w:tc>
          <w:tcPr>
            <w:tcW w:w="2536" w:type="dxa"/>
            <w:gridSpan w:val="2"/>
            <w:tcBorders>
              <w:top w:val="single" w:color="auto" w:sz="4" w:space="0"/>
              <w:left w:val="nil"/>
              <w:bottom w:val="single" w:color="auto" w:sz="4" w:space="0"/>
              <w:right w:val="single" w:color="auto" w:sz="4" w:space="0"/>
            </w:tcBorders>
            <w:noWrap w:val="0"/>
            <w:vAlign w:val="center"/>
          </w:tcPr>
          <w:p w14:paraId="300D6B35">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项目问题协调解决效率</w:t>
            </w:r>
          </w:p>
        </w:tc>
        <w:tc>
          <w:tcPr>
            <w:tcW w:w="1850" w:type="dxa"/>
            <w:tcBorders>
              <w:top w:val="nil"/>
              <w:left w:val="nil"/>
              <w:bottom w:val="single" w:color="auto" w:sz="4" w:space="0"/>
              <w:right w:val="single" w:color="auto" w:sz="4" w:space="0"/>
            </w:tcBorders>
            <w:noWrap w:val="0"/>
            <w:vAlign w:val="center"/>
          </w:tcPr>
          <w:p w14:paraId="3E69A25F">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11FAA95C">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5AF98552">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auto" w:sz="4" w:space="0"/>
              <w:right w:val="single" w:color="auto" w:sz="4" w:space="0"/>
            </w:tcBorders>
            <w:noWrap w:val="0"/>
            <w:vAlign w:val="center"/>
          </w:tcPr>
          <w:p w14:paraId="2DF6F6D0">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4E5A2805">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生态环境成本指标</w:t>
            </w:r>
          </w:p>
        </w:tc>
        <w:tc>
          <w:tcPr>
            <w:tcW w:w="2536" w:type="dxa"/>
            <w:gridSpan w:val="2"/>
            <w:tcBorders>
              <w:top w:val="single" w:color="auto" w:sz="4" w:space="0"/>
              <w:left w:val="nil"/>
              <w:bottom w:val="single" w:color="auto" w:sz="4" w:space="0"/>
              <w:right w:val="single" w:color="auto" w:sz="4" w:space="0"/>
            </w:tcBorders>
            <w:noWrap w:val="0"/>
            <w:vAlign w:val="center"/>
          </w:tcPr>
          <w:p w14:paraId="6F47F211">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降低政府对生态环境治理投入</w:t>
            </w:r>
          </w:p>
        </w:tc>
        <w:tc>
          <w:tcPr>
            <w:tcW w:w="1850" w:type="dxa"/>
            <w:tcBorders>
              <w:top w:val="nil"/>
              <w:left w:val="nil"/>
              <w:bottom w:val="single" w:color="auto" w:sz="4" w:space="0"/>
              <w:right w:val="single" w:color="auto" w:sz="4" w:space="0"/>
            </w:tcBorders>
            <w:noWrap w:val="0"/>
            <w:vAlign w:val="center"/>
          </w:tcPr>
          <w:p w14:paraId="57346F49">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有效降低</w:t>
            </w:r>
          </w:p>
        </w:tc>
      </w:tr>
      <w:tr w14:paraId="735BC2EA">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49D7C2D3">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restart"/>
            <w:tcBorders>
              <w:top w:val="nil"/>
              <w:left w:val="single" w:color="auto" w:sz="4" w:space="0"/>
              <w:bottom w:val="single" w:color="000000" w:sz="4" w:space="0"/>
              <w:right w:val="single" w:color="auto" w:sz="4" w:space="0"/>
            </w:tcBorders>
            <w:noWrap w:val="0"/>
            <w:vAlign w:val="center"/>
          </w:tcPr>
          <w:p w14:paraId="0625F694">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产出指标</w:t>
            </w:r>
          </w:p>
        </w:tc>
        <w:tc>
          <w:tcPr>
            <w:tcW w:w="170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FF6C0B8">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数量指标</w:t>
            </w:r>
          </w:p>
        </w:tc>
        <w:tc>
          <w:tcPr>
            <w:tcW w:w="2536" w:type="dxa"/>
            <w:gridSpan w:val="2"/>
            <w:tcBorders>
              <w:top w:val="single" w:color="auto" w:sz="4" w:space="0"/>
              <w:left w:val="nil"/>
              <w:bottom w:val="single" w:color="auto" w:sz="4" w:space="0"/>
              <w:right w:val="single" w:color="auto" w:sz="4" w:space="0"/>
            </w:tcBorders>
            <w:noWrap w:val="0"/>
            <w:vAlign w:val="center"/>
          </w:tcPr>
          <w:p w14:paraId="597D249D">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项目支持范围</w:t>
            </w:r>
          </w:p>
        </w:tc>
        <w:tc>
          <w:tcPr>
            <w:tcW w:w="1850" w:type="dxa"/>
            <w:tcBorders>
              <w:top w:val="nil"/>
              <w:left w:val="nil"/>
              <w:bottom w:val="single" w:color="auto" w:sz="4" w:space="0"/>
              <w:right w:val="single" w:color="auto" w:sz="4" w:space="0"/>
            </w:tcBorders>
            <w:noWrap w:val="0"/>
            <w:vAlign w:val="center"/>
          </w:tcPr>
          <w:p w14:paraId="467EA380">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5个项目村</w:t>
            </w:r>
          </w:p>
        </w:tc>
      </w:tr>
      <w:tr w14:paraId="7F3351AF">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7D57A8B2">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5033664F">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D95827">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19F0B8F1">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新建白芨种植基地</w:t>
            </w:r>
          </w:p>
        </w:tc>
        <w:tc>
          <w:tcPr>
            <w:tcW w:w="1850" w:type="dxa"/>
            <w:tcBorders>
              <w:top w:val="nil"/>
              <w:left w:val="nil"/>
              <w:bottom w:val="single" w:color="auto" w:sz="4" w:space="0"/>
              <w:right w:val="single" w:color="auto" w:sz="4" w:space="0"/>
            </w:tcBorders>
            <w:noWrap w:val="0"/>
            <w:vAlign w:val="center"/>
          </w:tcPr>
          <w:p w14:paraId="778475FC">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1200亩</w:t>
            </w:r>
          </w:p>
        </w:tc>
      </w:tr>
      <w:tr w14:paraId="67A56F0B">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5E435206">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79725335">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AD37CE">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75B8D64F">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新建红色文化及茶文化体验中心</w:t>
            </w:r>
          </w:p>
        </w:tc>
        <w:tc>
          <w:tcPr>
            <w:tcW w:w="1850" w:type="dxa"/>
            <w:tcBorders>
              <w:top w:val="nil"/>
              <w:left w:val="nil"/>
              <w:bottom w:val="single" w:color="auto" w:sz="4" w:space="0"/>
              <w:right w:val="single" w:color="auto" w:sz="4" w:space="0"/>
            </w:tcBorders>
            <w:noWrap w:val="0"/>
            <w:vAlign w:val="center"/>
          </w:tcPr>
          <w:p w14:paraId="40496B7A">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2处</w:t>
            </w:r>
          </w:p>
        </w:tc>
      </w:tr>
      <w:tr w14:paraId="110C4078">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653474F0">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4BD6C481">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BCAC75">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4B28FB42">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联农带农富农基地和项目</w:t>
            </w:r>
          </w:p>
        </w:tc>
        <w:tc>
          <w:tcPr>
            <w:tcW w:w="1850" w:type="dxa"/>
            <w:tcBorders>
              <w:top w:val="nil"/>
              <w:left w:val="nil"/>
              <w:bottom w:val="single" w:color="auto" w:sz="4" w:space="0"/>
              <w:right w:val="single" w:color="auto" w:sz="4" w:space="0"/>
            </w:tcBorders>
            <w:noWrap w:val="0"/>
            <w:vAlign w:val="center"/>
          </w:tcPr>
          <w:p w14:paraId="3E605435">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14个</w:t>
            </w:r>
          </w:p>
        </w:tc>
      </w:tr>
      <w:tr w14:paraId="494497F8">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7F665628">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15F00918">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96A4DD">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176704CA">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新建及改扩建产业路</w:t>
            </w:r>
          </w:p>
        </w:tc>
        <w:tc>
          <w:tcPr>
            <w:tcW w:w="1850" w:type="dxa"/>
            <w:tcBorders>
              <w:top w:val="nil"/>
              <w:left w:val="nil"/>
              <w:bottom w:val="single" w:color="auto" w:sz="4" w:space="0"/>
              <w:right w:val="single" w:color="auto" w:sz="4" w:space="0"/>
            </w:tcBorders>
            <w:noWrap w:val="0"/>
            <w:vAlign w:val="center"/>
          </w:tcPr>
          <w:p w14:paraId="35D9C86C">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11.3公里</w:t>
            </w:r>
          </w:p>
        </w:tc>
      </w:tr>
      <w:tr w14:paraId="78AE11EE">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7654B713">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21453D2C">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2382AF">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0EF71E1B">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公益基础设施建设</w:t>
            </w:r>
          </w:p>
        </w:tc>
        <w:tc>
          <w:tcPr>
            <w:tcW w:w="1850" w:type="dxa"/>
            <w:tcBorders>
              <w:top w:val="nil"/>
              <w:left w:val="nil"/>
              <w:bottom w:val="single" w:color="auto" w:sz="4" w:space="0"/>
              <w:right w:val="single" w:color="auto" w:sz="4" w:space="0"/>
            </w:tcBorders>
            <w:noWrap w:val="0"/>
            <w:vAlign w:val="center"/>
          </w:tcPr>
          <w:p w14:paraId="66F7332F">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3处</w:t>
            </w:r>
          </w:p>
        </w:tc>
      </w:tr>
      <w:tr w14:paraId="0E6BF3A0">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1DF861B6">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648AC293">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95BAFC">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0EA20679">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人居环境整治</w:t>
            </w:r>
          </w:p>
        </w:tc>
        <w:tc>
          <w:tcPr>
            <w:tcW w:w="1850" w:type="dxa"/>
            <w:tcBorders>
              <w:top w:val="nil"/>
              <w:left w:val="nil"/>
              <w:bottom w:val="single" w:color="auto" w:sz="4" w:space="0"/>
              <w:right w:val="single" w:color="auto" w:sz="4" w:space="0"/>
            </w:tcBorders>
            <w:noWrap w:val="0"/>
            <w:vAlign w:val="center"/>
          </w:tcPr>
          <w:p w14:paraId="451B1313">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5个项目村</w:t>
            </w:r>
          </w:p>
        </w:tc>
      </w:tr>
      <w:tr w14:paraId="64271E1C">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71071F74">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752892AF">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174EF9">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auto" w:sz="4" w:space="0"/>
            </w:tcBorders>
            <w:noWrap w:val="0"/>
            <w:vAlign w:val="center"/>
          </w:tcPr>
          <w:p w14:paraId="080C755C">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庭院经济</w:t>
            </w:r>
          </w:p>
        </w:tc>
        <w:tc>
          <w:tcPr>
            <w:tcW w:w="1850" w:type="dxa"/>
            <w:tcBorders>
              <w:top w:val="nil"/>
              <w:left w:val="nil"/>
              <w:bottom w:val="single" w:color="auto" w:sz="4" w:space="0"/>
              <w:right w:val="single" w:color="auto" w:sz="4" w:space="0"/>
            </w:tcBorders>
            <w:noWrap w:val="0"/>
            <w:vAlign w:val="center"/>
          </w:tcPr>
          <w:p w14:paraId="7E39310D">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5个项目村</w:t>
            </w:r>
          </w:p>
        </w:tc>
      </w:tr>
      <w:tr w14:paraId="51B9CB3C">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5AA8F0FC">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2F7E41A9">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2C5CEDFA">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质量指标</w:t>
            </w:r>
          </w:p>
        </w:tc>
        <w:tc>
          <w:tcPr>
            <w:tcW w:w="2536" w:type="dxa"/>
            <w:gridSpan w:val="2"/>
            <w:tcBorders>
              <w:top w:val="single" w:color="auto" w:sz="4" w:space="0"/>
              <w:left w:val="nil"/>
              <w:bottom w:val="single" w:color="auto" w:sz="4" w:space="0"/>
              <w:right w:val="single" w:color="000000" w:sz="4" w:space="0"/>
            </w:tcBorders>
            <w:noWrap w:val="0"/>
            <w:vAlign w:val="center"/>
          </w:tcPr>
          <w:p w14:paraId="7D39CCC8">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工程验收合格率</w:t>
            </w:r>
          </w:p>
        </w:tc>
        <w:tc>
          <w:tcPr>
            <w:tcW w:w="1850" w:type="dxa"/>
            <w:tcBorders>
              <w:top w:val="nil"/>
              <w:left w:val="nil"/>
              <w:bottom w:val="single" w:color="auto" w:sz="4" w:space="0"/>
              <w:right w:val="single" w:color="auto" w:sz="4" w:space="0"/>
            </w:tcBorders>
            <w:noWrap w:val="0"/>
            <w:vAlign w:val="center"/>
          </w:tcPr>
          <w:p w14:paraId="495EF030">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6227775B">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2D9492C4">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66E6F6CC">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2E723A88">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6E3F305A">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审计、督查、巡视等指出问题</w:t>
            </w:r>
          </w:p>
        </w:tc>
        <w:tc>
          <w:tcPr>
            <w:tcW w:w="1850" w:type="dxa"/>
            <w:tcBorders>
              <w:top w:val="nil"/>
              <w:left w:val="nil"/>
              <w:bottom w:val="single" w:color="auto" w:sz="4" w:space="0"/>
              <w:right w:val="single" w:color="auto" w:sz="4" w:space="0"/>
            </w:tcBorders>
            <w:noWrap w:val="0"/>
            <w:vAlign w:val="center"/>
          </w:tcPr>
          <w:p w14:paraId="1FE4EC0B">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无</w:t>
            </w:r>
          </w:p>
        </w:tc>
      </w:tr>
      <w:tr w14:paraId="674C224F">
        <w:tblPrEx>
          <w:tblCellMar>
            <w:top w:w="0" w:type="dxa"/>
            <w:left w:w="108" w:type="dxa"/>
            <w:bottom w:w="0" w:type="dxa"/>
            <w:right w:w="108" w:type="dxa"/>
          </w:tblCellMar>
        </w:tblPrEx>
        <w:trPr>
          <w:trHeight w:val="425"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1D086DC5">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399F4453">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288D8D69">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316506D6">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已建工程质量问题</w:t>
            </w:r>
          </w:p>
        </w:tc>
        <w:tc>
          <w:tcPr>
            <w:tcW w:w="1850" w:type="dxa"/>
            <w:tcBorders>
              <w:top w:val="nil"/>
              <w:left w:val="nil"/>
              <w:bottom w:val="single" w:color="auto" w:sz="4" w:space="0"/>
              <w:right w:val="single" w:color="auto" w:sz="4" w:space="0"/>
            </w:tcBorders>
            <w:noWrap w:val="0"/>
            <w:vAlign w:val="center"/>
          </w:tcPr>
          <w:p w14:paraId="7FE6999D">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无</w:t>
            </w:r>
          </w:p>
        </w:tc>
      </w:tr>
      <w:tr w14:paraId="47118754">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20B311A8">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72489873">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586F36A2">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时效指标</w:t>
            </w:r>
          </w:p>
        </w:tc>
        <w:tc>
          <w:tcPr>
            <w:tcW w:w="2536" w:type="dxa"/>
            <w:gridSpan w:val="2"/>
            <w:tcBorders>
              <w:top w:val="single" w:color="auto" w:sz="4" w:space="0"/>
              <w:left w:val="nil"/>
              <w:bottom w:val="single" w:color="auto" w:sz="4" w:space="0"/>
              <w:right w:val="single" w:color="000000" w:sz="4" w:space="0"/>
            </w:tcBorders>
            <w:noWrap w:val="0"/>
            <w:vAlign w:val="center"/>
          </w:tcPr>
          <w:p w14:paraId="278B45E2">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年度资金拨付率</w:t>
            </w:r>
          </w:p>
        </w:tc>
        <w:tc>
          <w:tcPr>
            <w:tcW w:w="1850" w:type="dxa"/>
            <w:tcBorders>
              <w:top w:val="nil"/>
              <w:left w:val="nil"/>
              <w:bottom w:val="single" w:color="auto" w:sz="4" w:space="0"/>
              <w:right w:val="single" w:color="auto" w:sz="4" w:space="0"/>
            </w:tcBorders>
            <w:noWrap w:val="0"/>
            <w:vAlign w:val="center"/>
          </w:tcPr>
          <w:p w14:paraId="31B59AEF">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5AE91AF8">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034AB6A3">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725C9414">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B24D9D8">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0832493D">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年度资金支付率</w:t>
            </w:r>
          </w:p>
        </w:tc>
        <w:tc>
          <w:tcPr>
            <w:tcW w:w="1850" w:type="dxa"/>
            <w:tcBorders>
              <w:top w:val="nil"/>
              <w:left w:val="nil"/>
              <w:bottom w:val="single" w:color="auto" w:sz="4" w:space="0"/>
              <w:right w:val="single" w:color="auto" w:sz="4" w:space="0"/>
            </w:tcBorders>
            <w:noWrap w:val="0"/>
            <w:vAlign w:val="center"/>
          </w:tcPr>
          <w:p w14:paraId="141A0F5A">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7F48E838">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2B1672DF">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04696F5C">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E3FBBDE">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34EE7CB6">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年度建设项目开工率</w:t>
            </w:r>
          </w:p>
        </w:tc>
        <w:tc>
          <w:tcPr>
            <w:tcW w:w="1850" w:type="dxa"/>
            <w:tcBorders>
              <w:top w:val="nil"/>
              <w:left w:val="nil"/>
              <w:bottom w:val="single" w:color="auto" w:sz="4" w:space="0"/>
              <w:right w:val="single" w:color="auto" w:sz="4" w:space="0"/>
            </w:tcBorders>
            <w:noWrap w:val="0"/>
            <w:vAlign w:val="center"/>
          </w:tcPr>
          <w:p w14:paraId="557803D9">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3E823784">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02480B65">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6191C1C6">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7D327B16">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6B682F6D">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年度建设任务完成率</w:t>
            </w:r>
          </w:p>
        </w:tc>
        <w:tc>
          <w:tcPr>
            <w:tcW w:w="1850" w:type="dxa"/>
            <w:tcBorders>
              <w:top w:val="nil"/>
              <w:left w:val="nil"/>
              <w:bottom w:val="single" w:color="auto" w:sz="4" w:space="0"/>
              <w:right w:val="single" w:color="auto" w:sz="4" w:space="0"/>
            </w:tcBorders>
            <w:noWrap w:val="0"/>
            <w:vAlign w:val="center"/>
          </w:tcPr>
          <w:p w14:paraId="3B43F761">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100%</w:t>
            </w:r>
          </w:p>
        </w:tc>
      </w:tr>
      <w:tr w14:paraId="5FC3AC4C">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04777FAE">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restart"/>
            <w:tcBorders>
              <w:top w:val="nil"/>
              <w:left w:val="single" w:color="auto" w:sz="4" w:space="0"/>
              <w:bottom w:val="single" w:color="000000" w:sz="4" w:space="0"/>
              <w:right w:val="single" w:color="auto" w:sz="4" w:space="0"/>
            </w:tcBorders>
            <w:noWrap w:val="0"/>
            <w:vAlign w:val="center"/>
          </w:tcPr>
          <w:p w14:paraId="79B297F1">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效益指标</w:t>
            </w:r>
          </w:p>
        </w:tc>
        <w:tc>
          <w:tcPr>
            <w:tcW w:w="1701" w:type="dxa"/>
            <w:gridSpan w:val="2"/>
            <w:tcBorders>
              <w:top w:val="single" w:color="auto" w:sz="4" w:space="0"/>
              <w:left w:val="nil"/>
              <w:bottom w:val="single" w:color="auto" w:sz="4" w:space="0"/>
              <w:right w:val="single" w:color="auto" w:sz="4" w:space="0"/>
            </w:tcBorders>
            <w:noWrap w:val="0"/>
            <w:vAlign w:val="center"/>
          </w:tcPr>
          <w:p w14:paraId="306094BD">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经济效益指标</w:t>
            </w:r>
          </w:p>
        </w:tc>
        <w:tc>
          <w:tcPr>
            <w:tcW w:w="2536" w:type="dxa"/>
            <w:gridSpan w:val="2"/>
            <w:tcBorders>
              <w:top w:val="single" w:color="auto" w:sz="4" w:space="0"/>
              <w:left w:val="nil"/>
              <w:bottom w:val="single" w:color="auto" w:sz="4" w:space="0"/>
              <w:right w:val="single" w:color="auto" w:sz="4" w:space="0"/>
            </w:tcBorders>
            <w:noWrap w:val="0"/>
            <w:vAlign w:val="center"/>
          </w:tcPr>
          <w:p w14:paraId="2A01DEC9">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示范区内农民收入增速</w:t>
            </w:r>
          </w:p>
        </w:tc>
        <w:tc>
          <w:tcPr>
            <w:tcW w:w="1850" w:type="dxa"/>
            <w:tcBorders>
              <w:top w:val="nil"/>
              <w:left w:val="nil"/>
              <w:bottom w:val="single" w:color="auto" w:sz="4" w:space="0"/>
              <w:right w:val="single" w:color="auto" w:sz="4" w:space="0"/>
            </w:tcBorders>
            <w:noWrap w:val="0"/>
            <w:vAlign w:val="center"/>
          </w:tcPr>
          <w:p w14:paraId="3F2B62A5">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高于全县平均水平</w:t>
            </w:r>
          </w:p>
        </w:tc>
      </w:tr>
      <w:tr w14:paraId="7D655981">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51EC597E">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7934C07A">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tcBorders>
              <w:top w:val="single" w:color="auto" w:sz="4" w:space="0"/>
              <w:left w:val="nil"/>
              <w:bottom w:val="single" w:color="auto" w:sz="4" w:space="0"/>
              <w:right w:val="single" w:color="000000" w:sz="4" w:space="0"/>
            </w:tcBorders>
            <w:noWrap w:val="0"/>
            <w:vAlign w:val="center"/>
          </w:tcPr>
          <w:p w14:paraId="35EA029A">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社会效益指标</w:t>
            </w:r>
          </w:p>
        </w:tc>
        <w:tc>
          <w:tcPr>
            <w:tcW w:w="2536" w:type="dxa"/>
            <w:gridSpan w:val="2"/>
            <w:tcBorders>
              <w:top w:val="single" w:color="auto" w:sz="4" w:space="0"/>
              <w:left w:val="nil"/>
              <w:bottom w:val="single" w:color="auto" w:sz="4" w:space="0"/>
              <w:right w:val="single" w:color="auto" w:sz="4" w:space="0"/>
            </w:tcBorders>
            <w:noWrap w:val="0"/>
            <w:vAlign w:val="center"/>
          </w:tcPr>
          <w:p w14:paraId="17969D80">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示范区内乡村治理体系和治理能力建设水平</w:t>
            </w:r>
          </w:p>
        </w:tc>
        <w:tc>
          <w:tcPr>
            <w:tcW w:w="1850" w:type="dxa"/>
            <w:tcBorders>
              <w:top w:val="nil"/>
              <w:left w:val="nil"/>
              <w:bottom w:val="single" w:color="auto" w:sz="4" w:space="0"/>
              <w:right w:val="single" w:color="auto" w:sz="4" w:space="0"/>
            </w:tcBorders>
            <w:noWrap w:val="0"/>
            <w:vAlign w:val="center"/>
          </w:tcPr>
          <w:p w14:paraId="2651D8D7">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社会和谐安全稳定</w:t>
            </w:r>
          </w:p>
        </w:tc>
      </w:tr>
      <w:tr w14:paraId="04CA5059">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01A7DC8F">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25023C37">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7DF499E">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生态效益指标</w:t>
            </w:r>
          </w:p>
        </w:tc>
        <w:tc>
          <w:tcPr>
            <w:tcW w:w="2536" w:type="dxa"/>
            <w:gridSpan w:val="2"/>
            <w:tcBorders>
              <w:top w:val="single" w:color="auto" w:sz="4" w:space="0"/>
              <w:left w:val="nil"/>
              <w:bottom w:val="single" w:color="auto" w:sz="4" w:space="0"/>
              <w:right w:val="single" w:color="auto" w:sz="4" w:space="0"/>
            </w:tcBorders>
            <w:noWrap w:val="0"/>
            <w:vAlign w:val="center"/>
          </w:tcPr>
          <w:p w14:paraId="72EF252A">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二次污染发生情况</w:t>
            </w:r>
          </w:p>
        </w:tc>
        <w:tc>
          <w:tcPr>
            <w:tcW w:w="1850" w:type="dxa"/>
            <w:tcBorders>
              <w:top w:val="nil"/>
              <w:left w:val="nil"/>
              <w:bottom w:val="single" w:color="auto" w:sz="4" w:space="0"/>
              <w:right w:val="single" w:color="auto" w:sz="4" w:space="0"/>
            </w:tcBorders>
            <w:noWrap w:val="0"/>
            <w:vAlign w:val="center"/>
          </w:tcPr>
          <w:p w14:paraId="65D03138">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无</w:t>
            </w:r>
          </w:p>
        </w:tc>
      </w:tr>
      <w:tr w14:paraId="271BF5CF">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378BF28B">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5FCB1598">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F3B151">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auto" w:sz="4" w:space="0"/>
            </w:tcBorders>
            <w:noWrap w:val="0"/>
            <w:vAlign w:val="center"/>
          </w:tcPr>
          <w:p w14:paraId="354BDA7B">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环境安全距离投诉率</w:t>
            </w:r>
          </w:p>
        </w:tc>
        <w:tc>
          <w:tcPr>
            <w:tcW w:w="1850" w:type="dxa"/>
            <w:tcBorders>
              <w:top w:val="nil"/>
              <w:left w:val="nil"/>
              <w:bottom w:val="single" w:color="auto" w:sz="4" w:space="0"/>
              <w:right w:val="single" w:color="auto" w:sz="4" w:space="0"/>
            </w:tcBorders>
            <w:noWrap w:val="0"/>
            <w:vAlign w:val="center"/>
          </w:tcPr>
          <w:p w14:paraId="1C8DA4A3">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零</w:t>
            </w:r>
          </w:p>
        </w:tc>
      </w:tr>
      <w:tr w14:paraId="498CA655">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1CEB20AB">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50694851">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2F3623A9">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可持续影响指标</w:t>
            </w:r>
          </w:p>
        </w:tc>
        <w:tc>
          <w:tcPr>
            <w:tcW w:w="2536" w:type="dxa"/>
            <w:gridSpan w:val="2"/>
            <w:tcBorders>
              <w:top w:val="single" w:color="auto" w:sz="4" w:space="0"/>
              <w:left w:val="nil"/>
              <w:bottom w:val="single" w:color="auto" w:sz="4" w:space="0"/>
              <w:right w:val="single" w:color="auto" w:sz="4" w:space="0"/>
            </w:tcBorders>
            <w:noWrap w:val="0"/>
            <w:vAlign w:val="center"/>
          </w:tcPr>
          <w:p w14:paraId="5DCFB461">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示范区内乡村产业质量效益和竞争力水平</w:t>
            </w:r>
          </w:p>
        </w:tc>
        <w:tc>
          <w:tcPr>
            <w:tcW w:w="1850" w:type="dxa"/>
            <w:tcBorders>
              <w:top w:val="nil"/>
              <w:left w:val="nil"/>
              <w:bottom w:val="single" w:color="auto" w:sz="4" w:space="0"/>
              <w:right w:val="single" w:color="auto" w:sz="4" w:space="0"/>
            </w:tcBorders>
            <w:noWrap w:val="0"/>
            <w:vAlign w:val="center"/>
          </w:tcPr>
          <w:p w14:paraId="2C2FEA94">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培育发展3个特色产业</w:t>
            </w:r>
          </w:p>
        </w:tc>
      </w:tr>
      <w:tr w14:paraId="7068A5AD">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4704D7EF">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3D63E99B">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06A2D8B0">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auto" w:sz="4" w:space="0"/>
            </w:tcBorders>
            <w:noWrap w:val="0"/>
            <w:vAlign w:val="center"/>
          </w:tcPr>
          <w:p w14:paraId="53D611DE">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示范区域内生态环境状况</w:t>
            </w:r>
          </w:p>
        </w:tc>
        <w:tc>
          <w:tcPr>
            <w:tcW w:w="1850" w:type="dxa"/>
            <w:tcBorders>
              <w:top w:val="nil"/>
              <w:left w:val="nil"/>
              <w:bottom w:val="single" w:color="auto" w:sz="4" w:space="0"/>
              <w:right w:val="single" w:color="auto" w:sz="4" w:space="0"/>
            </w:tcBorders>
            <w:noWrap w:val="0"/>
            <w:vAlign w:val="center"/>
          </w:tcPr>
          <w:p w14:paraId="73C4F1A4">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有较大改善</w:t>
            </w:r>
          </w:p>
        </w:tc>
      </w:tr>
      <w:tr w14:paraId="7F4CA600">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4390E938">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3C83A586">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6338E885">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auto" w:sz="4" w:space="0"/>
            </w:tcBorders>
            <w:noWrap w:val="0"/>
            <w:vAlign w:val="center"/>
          </w:tcPr>
          <w:p w14:paraId="4D099AFA">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示范区域内乡村风貌状况</w:t>
            </w:r>
          </w:p>
        </w:tc>
        <w:tc>
          <w:tcPr>
            <w:tcW w:w="1850" w:type="dxa"/>
            <w:tcBorders>
              <w:top w:val="nil"/>
              <w:left w:val="nil"/>
              <w:bottom w:val="single" w:color="auto" w:sz="4" w:space="0"/>
              <w:right w:val="single" w:color="auto" w:sz="4" w:space="0"/>
            </w:tcBorders>
            <w:noWrap w:val="0"/>
            <w:vAlign w:val="center"/>
          </w:tcPr>
          <w:p w14:paraId="714DEDF1">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有较大提升</w:t>
            </w:r>
          </w:p>
        </w:tc>
      </w:tr>
      <w:tr w14:paraId="16E30EB7">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09855BAC">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1A0A9726">
            <w:pPr>
              <w:spacing w:line="300" w:lineRule="exact"/>
              <w:ind w:firstLine="0" w:firstLineChars="0"/>
              <w:jc w:val="center"/>
              <w:rPr>
                <w:rFonts w:hint="eastAsia" w:ascii="CESI宋体-GB2312" w:hAnsi="CESI宋体-GB2312" w:eastAsia="CESI宋体-GB2312" w:cs="CESI宋体-GB2312"/>
                <w:sz w:val="18"/>
                <w:szCs w:val="18"/>
              </w:rPr>
            </w:pPr>
          </w:p>
        </w:tc>
        <w:tc>
          <w:tcPr>
            <w:tcW w:w="170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0EC212A5">
            <w:pPr>
              <w:spacing w:line="300" w:lineRule="exact"/>
              <w:ind w:firstLine="0" w:firstLineChars="0"/>
              <w:jc w:val="center"/>
              <w:rPr>
                <w:rFonts w:hint="eastAsia" w:ascii="CESI宋体-GB2312" w:hAnsi="CESI宋体-GB2312" w:eastAsia="CESI宋体-GB2312" w:cs="CESI宋体-GB2312"/>
                <w:sz w:val="18"/>
                <w:szCs w:val="18"/>
              </w:rPr>
            </w:pPr>
          </w:p>
        </w:tc>
        <w:tc>
          <w:tcPr>
            <w:tcW w:w="2536" w:type="dxa"/>
            <w:gridSpan w:val="2"/>
            <w:tcBorders>
              <w:top w:val="single" w:color="auto" w:sz="4" w:space="0"/>
              <w:left w:val="nil"/>
              <w:bottom w:val="single" w:color="auto" w:sz="4" w:space="0"/>
              <w:right w:val="single" w:color="000000" w:sz="4" w:space="0"/>
            </w:tcBorders>
            <w:noWrap w:val="0"/>
            <w:vAlign w:val="center"/>
          </w:tcPr>
          <w:p w14:paraId="090E31D5">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示范区域内农村劳动力就业人数</w:t>
            </w:r>
          </w:p>
        </w:tc>
        <w:tc>
          <w:tcPr>
            <w:tcW w:w="1850" w:type="dxa"/>
            <w:tcBorders>
              <w:top w:val="nil"/>
              <w:left w:val="nil"/>
              <w:bottom w:val="single" w:color="auto" w:sz="4" w:space="0"/>
              <w:right w:val="single" w:color="auto" w:sz="4" w:space="0"/>
            </w:tcBorders>
            <w:noWrap w:val="0"/>
            <w:vAlign w:val="center"/>
          </w:tcPr>
          <w:p w14:paraId="3E0A3177">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1200</w:t>
            </w:r>
          </w:p>
        </w:tc>
      </w:tr>
      <w:tr w14:paraId="4B79B81E">
        <w:tblPrEx>
          <w:tblCellMar>
            <w:top w:w="0" w:type="dxa"/>
            <w:left w:w="108" w:type="dxa"/>
            <w:bottom w:w="0" w:type="dxa"/>
            <w:right w:w="108" w:type="dxa"/>
          </w:tblCellMar>
        </w:tblPrEx>
        <w:trPr>
          <w:trHeight w:val="454" w:hRule="atLeast"/>
        </w:trPr>
        <w:tc>
          <w:tcPr>
            <w:tcW w:w="1696" w:type="dxa"/>
            <w:vMerge w:val="continue"/>
            <w:tcBorders>
              <w:top w:val="nil"/>
              <w:left w:val="single" w:color="auto" w:sz="4" w:space="0"/>
              <w:bottom w:val="single" w:color="auto" w:sz="4" w:space="0"/>
              <w:right w:val="single" w:color="auto" w:sz="4" w:space="0"/>
            </w:tcBorders>
            <w:noWrap w:val="0"/>
            <w:vAlign w:val="center"/>
          </w:tcPr>
          <w:p w14:paraId="7A518683">
            <w:pPr>
              <w:spacing w:line="300" w:lineRule="exact"/>
              <w:ind w:firstLine="0" w:firstLineChars="0"/>
              <w:jc w:val="center"/>
              <w:rPr>
                <w:rFonts w:hint="eastAsia" w:ascii="CESI宋体-GB2312" w:hAnsi="CESI宋体-GB2312" w:eastAsia="CESI宋体-GB2312" w:cs="CESI宋体-GB2312"/>
                <w:sz w:val="18"/>
                <w:szCs w:val="18"/>
              </w:rPr>
            </w:pPr>
          </w:p>
        </w:tc>
        <w:tc>
          <w:tcPr>
            <w:tcW w:w="1134" w:type="dxa"/>
            <w:tcBorders>
              <w:top w:val="nil"/>
              <w:left w:val="nil"/>
              <w:bottom w:val="single" w:color="auto" w:sz="4" w:space="0"/>
              <w:right w:val="single" w:color="auto" w:sz="4" w:space="0"/>
            </w:tcBorders>
            <w:noWrap w:val="0"/>
            <w:vAlign w:val="center"/>
          </w:tcPr>
          <w:p w14:paraId="19BF65A3">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满意度指标</w:t>
            </w:r>
          </w:p>
        </w:tc>
        <w:tc>
          <w:tcPr>
            <w:tcW w:w="1701" w:type="dxa"/>
            <w:gridSpan w:val="2"/>
            <w:tcBorders>
              <w:top w:val="single" w:color="auto" w:sz="4" w:space="0"/>
              <w:left w:val="nil"/>
              <w:bottom w:val="single" w:color="auto" w:sz="4" w:space="0"/>
              <w:right w:val="single" w:color="auto" w:sz="4" w:space="0"/>
            </w:tcBorders>
            <w:noWrap w:val="0"/>
            <w:vAlign w:val="center"/>
          </w:tcPr>
          <w:p w14:paraId="359A5939">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示范区农民满意度</w:t>
            </w:r>
          </w:p>
        </w:tc>
        <w:tc>
          <w:tcPr>
            <w:tcW w:w="2536" w:type="dxa"/>
            <w:gridSpan w:val="2"/>
            <w:tcBorders>
              <w:top w:val="single" w:color="auto" w:sz="4" w:space="0"/>
              <w:left w:val="nil"/>
              <w:bottom w:val="single" w:color="auto" w:sz="4" w:space="0"/>
              <w:right w:val="single" w:color="auto" w:sz="4" w:space="0"/>
            </w:tcBorders>
            <w:noWrap w:val="0"/>
            <w:vAlign w:val="center"/>
          </w:tcPr>
          <w:p w14:paraId="761D918B">
            <w:pPr>
              <w:spacing w:line="300" w:lineRule="exact"/>
              <w:ind w:firstLine="0" w:firstLineChars="0"/>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示范区域内受益群众满意度</w:t>
            </w:r>
          </w:p>
        </w:tc>
        <w:tc>
          <w:tcPr>
            <w:tcW w:w="1850" w:type="dxa"/>
            <w:tcBorders>
              <w:top w:val="nil"/>
              <w:left w:val="nil"/>
              <w:bottom w:val="single" w:color="auto" w:sz="4" w:space="0"/>
              <w:right w:val="single" w:color="auto" w:sz="4" w:space="0"/>
            </w:tcBorders>
            <w:noWrap w:val="0"/>
            <w:vAlign w:val="center"/>
          </w:tcPr>
          <w:p w14:paraId="084DD136">
            <w:pPr>
              <w:spacing w:line="300" w:lineRule="exact"/>
              <w:ind w:firstLine="0" w:firstLineChars="0"/>
              <w:jc w:val="center"/>
              <w:rPr>
                <w:rFonts w:hint="eastAsia" w:ascii="CESI宋体-GB2312" w:hAnsi="CESI宋体-GB2312" w:eastAsia="CESI宋体-GB2312" w:cs="CESI宋体-GB2312"/>
                <w:sz w:val="18"/>
                <w:szCs w:val="18"/>
              </w:rPr>
            </w:pPr>
            <w:r>
              <w:rPr>
                <w:rFonts w:hint="eastAsia" w:ascii="CESI宋体-GB2312" w:hAnsi="CESI宋体-GB2312" w:eastAsia="CESI宋体-GB2312" w:cs="CESI宋体-GB2312"/>
                <w:sz w:val="18"/>
                <w:szCs w:val="18"/>
              </w:rPr>
              <w:t>≥90%</w:t>
            </w:r>
          </w:p>
        </w:tc>
      </w:tr>
    </w:tbl>
    <w:p w14:paraId="1FAA4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七、绩效目标完成情况</w:t>
      </w:r>
    </w:p>
    <w:p w14:paraId="1BE93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对照《省财政厅关于下达2023年中央专项彩票公益金支持欠发达革命老区乡村振兴项目资金预算的通知》（鄂财农〔2023〕33号）中明确的绩效目标要求，完成情况如下（详见附表）：</w:t>
      </w:r>
    </w:p>
    <w:p w14:paraId="589A4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b/>
          <w:bCs/>
          <w:color w:val="auto"/>
          <w:sz w:val="32"/>
          <w:szCs w:val="32"/>
          <w:lang w:eastAsia="zh-CN"/>
        </w:rPr>
      </w:pPr>
      <w:r>
        <w:rPr>
          <w:rFonts w:hint="eastAsia" w:ascii="CESI宋体-GB2312" w:hAnsi="CESI宋体-GB2312" w:eastAsia="CESI宋体-GB2312" w:cs="CESI宋体-GB2312"/>
          <w:b/>
          <w:bCs/>
          <w:color w:val="auto"/>
          <w:sz w:val="32"/>
          <w:szCs w:val="32"/>
          <w:lang w:eastAsia="zh-CN"/>
        </w:rPr>
        <w:t>崇阳县石城乡村振兴项目资金绩效目标完成情况统计表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
        <w:gridCol w:w="711"/>
        <w:gridCol w:w="737"/>
        <w:gridCol w:w="1816"/>
        <w:gridCol w:w="914"/>
        <w:gridCol w:w="1283"/>
        <w:gridCol w:w="1415"/>
        <w:gridCol w:w="1270"/>
      </w:tblGrid>
      <w:tr w14:paraId="1412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71" w:type="pct"/>
            <w:gridSpan w:val="3"/>
            <w:tcBorders>
              <w:top w:val="single" w:color="000000" w:sz="4" w:space="0"/>
              <w:left w:val="single" w:color="000000" w:sz="4" w:space="0"/>
              <w:bottom w:val="single" w:color="000000" w:sz="4" w:space="0"/>
              <w:right w:val="single" w:color="000000" w:sz="4" w:space="0"/>
            </w:tcBorders>
            <w:noWrap w:val="0"/>
            <w:vAlign w:val="center"/>
          </w:tcPr>
          <w:p w14:paraId="70B116C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项目名称</w:t>
            </w:r>
          </w:p>
        </w:tc>
        <w:tc>
          <w:tcPr>
            <w:tcW w:w="3928" w:type="pct"/>
            <w:gridSpan w:val="5"/>
            <w:tcBorders>
              <w:top w:val="single" w:color="000000" w:sz="4" w:space="0"/>
              <w:left w:val="single" w:color="000000" w:sz="4" w:space="0"/>
              <w:bottom w:val="single" w:color="000000" w:sz="4" w:space="0"/>
              <w:right w:val="single" w:color="000000" w:sz="4" w:space="0"/>
            </w:tcBorders>
            <w:noWrap w:val="0"/>
            <w:vAlign w:val="center"/>
          </w:tcPr>
          <w:p w14:paraId="08B7D2A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崇阳县石城乡村振兴项目</w:t>
            </w:r>
          </w:p>
        </w:tc>
      </w:tr>
      <w:tr w14:paraId="0D84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71" w:type="pct"/>
            <w:gridSpan w:val="3"/>
            <w:tcBorders>
              <w:top w:val="single" w:color="000000" w:sz="4" w:space="0"/>
              <w:left w:val="single" w:color="000000" w:sz="4" w:space="0"/>
              <w:bottom w:val="single" w:color="000000" w:sz="4" w:space="0"/>
              <w:right w:val="single" w:color="000000" w:sz="4" w:space="0"/>
            </w:tcBorders>
            <w:noWrap w:val="0"/>
            <w:vAlign w:val="center"/>
          </w:tcPr>
          <w:p w14:paraId="1FDCFB3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主管部门</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DD4352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湖北省乡村振兴局</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85C9556">
            <w:pPr>
              <w:ind w:firstLine="0" w:firstLineChars="0"/>
              <w:jc w:val="center"/>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实施单位</w:t>
            </w:r>
          </w:p>
        </w:tc>
        <w:tc>
          <w:tcPr>
            <w:tcW w:w="1574" w:type="pct"/>
            <w:gridSpan w:val="2"/>
            <w:tcBorders>
              <w:top w:val="single" w:color="000000" w:sz="4" w:space="0"/>
              <w:left w:val="single" w:color="000000" w:sz="4" w:space="0"/>
              <w:bottom w:val="single" w:color="000000" w:sz="4" w:space="0"/>
              <w:right w:val="single" w:color="000000" w:sz="4" w:space="0"/>
            </w:tcBorders>
            <w:noWrap w:val="0"/>
            <w:vAlign w:val="center"/>
          </w:tcPr>
          <w:p w14:paraId="7ED3619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崇阳县乡村振兴局</w:t>
            </w:r>
          </w:p>
        </w:tc>
      </w:tr>
      <w:tr w14:paraId="3A30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7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24D223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资金情况（万元）</w:t>
            </w: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23DF706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类别</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14:paraId="223EAA1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预算数（A）</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724792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执行数（B）</w:t>
            </w:r>
          </w:p>
        </w:tc>
        <w:tc>
          <w:tcPr>
            <w:tcW w:w="1574" w:type="pct"/>
            <w:gridSpan w:val="2"/>
            <w:tcBorders>
              <w:top w:val="single" w:color="000000" w:sz="4" w:space="0"/>
              <w:left w:val="single" w:color="000000" w:sz="4" w:space="0"/>
              <w:bottom w:val="single" w:color="000000" w:sz="4" w:space="0"/>
              <w:right w:val="single" w:color="000000" w:sz="4" w:space="0"/>
            </w:tcBorders>
            <w:noWrap w:val="0"/>
            <w:vAlign w:val="center"/>
          </w:tcPr>
          <w:p w14:paraId="408ED86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执行率（B/A）</w:t>
            </w:r>
          </w:p>
        </w:tc>
      </w:tr>
      <w:tr w14:paraId="2F05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4669089">
            <w:pPr>
              <w:ind w:firstLine="0" w:firstLineChars="0"/>
              <w:rPr>
                <w:rFonts w:hint="eastAsia" w:ascii="CESI宋体-GB2312" w:hAnsi="CESI宋体-GB2312" w:eastAsia="CESI宋体-GB2312" w:cs="CESI宋体-GB2312"/>
                <w:sz w:val="16"/>
                <w:szCs w:val="16"/>
              </w:rPr>
            </w:pP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6848099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年度资金总额：</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14:paraId="4C60BCBD">
            <w:pPr>
              <w:ind w:firstLine="0" w:firstLineChars="0"/>
              <w:jc w:val="center"/>
              <w:rPr>
                <w:rFonts w:hint="default" w:ascii="CESI宋体-GB2312" w:hAnsi="CESI宋体-GB2312" w:eastAsia="CESI宋体-GB2312" w:cs="CESI宋体-GB2312"/>
                <w:sz w:val="16"/>
                <w:szCs w:val="16"/>
                <w:lang w:val="en-US" w:eastAsia="zh-CN"/>
              </w:rPr>
            </w:pPr>
            <w:r>
              <w:rPr>
                <w:rFonts w:hint="eastAsia" w:ascii="CESI宋体-GB2312" w:hAnsi="CESI宋体-GB2312" w:eastAsia="CESI宋体-GB2312" w:cs="CESI宋体-GB2312"/>
                <w:sz w:val="16"/>
                <w:szCs w:val="16"/>
                <w:lang w:val="en-US" w:eastAsia="zh-CN"/>
              </w:rPr>
              <w:t>14150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A009D6D">
            <w:pPr>
              <w:ind w:firstLine="0" w:firstLineChars="0"/>
              <w:jc w:val="center"/>
              <w:rPr>
                <w:rFonts w:hint="default" w:ascii="CESI宋体-GB2312" w:hAnsi="CESI宋体-GB2312" w:eastAsia="CESI宋体-GB2312" w:cs="CESI宋体-GB2312"/>
                <w:sz w:val="16"/>
                <w:szCs w:val="16"/>
                <w:lang w:val="en-US" w:eastAsia="zh-CN"/>
              </w:rPr>
            </w:pPr>
            <w:r>
              <w:rPr>
                <w:rFonts w:hint="eastAsia" w:ascii="CESI宋体-GB2312" w:hAnsi="CESI宋体-GB2312" w:eastAsia="CESI宋体-GB2312" w:cs="CESI宋体-GB2312"/>
                <w:sz w:val="16"/>
                <w:szCs w:val="16"/>
                <w:lang w:val="en-US" w:eastAsia="zh-CN"/>
              </w:rPr>
              <w:t>14074.41</w:t>
            </w:r>
          </w:p>
        </w:tc>
        <w:tc>
          <w:tcPr>
            <w:tcW w:w="1574" w:type="pct"/>
            <w:gridSpan w:val="2"/>
            <w:vMerge w:val="restart"/>
            <w:tcBorders>
              <w:top w:val="single" w:color="000000" w:sz="4" w:space="0"/>
              <w:left w:val="single" w:color="000000" w:sz="4" w:space="0"/>
              <w:right w:val="single" w:color="000000" w:sz="4" w:space="0"/>
            </w:tcBorders>
            <w:noWrap w:val="0"/>
            <w:vAlign w:val="center"/>
          </w:tcPr>
          <w:p w14:paraId="05A6C2B3">
            <w:pPr>
              <w:ind w:firstLine="0" w:firstLineChars="0"/>
              <w:rPr>
                <w:rFonts w:hint="eastAsia" w:ascii="CESI宋体-GB2312" w:hAnsi="CESI宋体-GB2312" w:eastAsia="CESI宋体-GB2312" w:cs="CESI宋体-GB2312"/>
                <w:sz w:val="16"/>
                <w:szCs w:val="16"/>
                <w:lang w:val="en-US" w:eastAsia="zh-CN"/>
              </w:rPr>
            </w:pPr>
            <w:r>
              <w:rPr>
                <w:rFonts w:hint="eastAsia" w:ascii="CESI宋体-GB2312" w:hAnsi="CESI宋体-GB2312" w:eastAsia="CESI宋体-GB2312" w:cs="CESI宋体-GB2312"/>
                <w:sz w:val="16"/>
                <w:szCs w:val="16"/>
                <w:lang w:val="en-US" w:eastAsia="zh-CN"/>
              </w:rPr>
              <w:t>99.47%</w:t>
            </w:r>
          </w:p>
        </w:tc>
      </w:tr>
      <w:tr w14:paraId="1C8E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3365B8">
            <w:pPr>
              <w:ind w:firstLine="0" w:firstLineChars="0"/>
              <w:rPr>
                <w:rFonts w:hint="eastAsia" w:ascii="CESI宋体-GB2312" w:hAnsi="CESI宋体-GB2312" w:eastAsia="CESI宋体-GB2312" w:cs="CESI宋体-GB2312"/>
                <w:sz w:val="16"/>
                <w:szCs w:val="16"/>
              </w:rPr>
            </w:pP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7E051AF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其中：中央彩票公益金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14:paraId="6B235771">
            <w:pPr>
              <w:ind w:firstLine="0" w:firstLineChars="0"/>
              <w:jc w:val="center"/>
              <w:rPr>
                <w:rFonts w:hint="default" w:ascii="CESI宋体-GB2312" w:hAnsi="CESI宋体-GB2312" w:eastAsia="CESI宋体-GB2312" w:cs="CESI宋体-GB2312"/>
                <w:sz w:val="16"/>
                <w:szCs w:val="16"/>
                <w:lang w:val="en-US"/>
              </w:rPr>
            </w:pPr>
            <w:r>
              <w:rPr>
                <w:rFonts w:hint="eastAsia" w:ascii="CESI宋体-GB2312" w:hAnsi="CESI宋体-GB2312" w:eastAsia="CESI宋体-GB2312" w:cs="CESI宋体-GB2312"/>
                <w:sz w:val="16"/>
                <w:szCs w:val="16"/>
                <w:lang w:val="en-US" w:eastAsia="zh-CN"/>
              </w:rPr>
              <w:t>5000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5D14088">
            <w:pPr>
              <w:ind w:firstLine="0" w:firstLineChars="0"/>
              <w:jc w:val="center"/>
              <w:rPr>
                <w:rFonts w:hint="default" w:ascii="CESI宋体-GB2312" w:hAnsi="CESI宋体-GB2312" w:eastAsia="CESI宋体-GB2312" w:cs="CESI宋体-GB2312"/>
                <w:sz w:val="16"/>
                <w:szCs w:val="16"/>
                <w:lang w:val="en-US"/>
              </w:rPr>
            </w:pPr>
            <w:r>
              <w:rPr>
                <w:rFonts w:hint="eastAsia" w:ascii="CESI宋体-GB2312" w:hAnsi="CESI宋体-GB2312" w:eastAsia="CESI宋体-GB2312" w:cs="CESI宋体-GB2312"/>
                <w:sz w:val="16"/>
                <w:szCs w:val="16"/>
                <w:lang w:val="en-US" w:eastAsia="zh-CN"/>
              </w:rPr>
              <w:t>4953.46</w:t>
            </w:r>
          </w:p>
        </w:tc>
        <w:tc>
          <w:tcPr>
            <w:tcW w:w="1574" w:type="pct"/>
            <w:gridSpan w:val="2"/>
            <w:vMerge w:val="continue"/>
            <w:tcBorders>
              <w:left w:val="single" w:color="000000" w:sz="4" w:space="0"/>
              <w:right w:val="single" w:color="000000" w:sz="4" w:space="0"/>
            </w:tcBorders>
            <w:noWrap w:val="0"/>
            <w:vAlign w:val="center"/>
          </w:tcPr>
          <w:p w14:paraId="3414D98A">
            <w:pPr>
              <w:ind w:firstLine="0" w:firstLineChars="0"/>
              <w:rPr>
                <w:rFonts w:hint="eastAsia" w:ascii="CESI宋体-GB2312" w:hAnsi="CESI宋体-GB2312" w:eastAsia="CESI宋体-GB2312" w:cs="CESI宋体-GB2312"/>
                <w:sz w:val="16"/>
                <w:szCs w:val="16"/>
              </w:rPr>
            </w:pPr>
          </w:p>
        </w:tc>
      </w:tr>
      <w:tr w14:paraId="1510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E9E86E7">
            <w:pPr>
              <w:ind w:firstLine="0" w:firstLineChars="0"/>
              <w:rPr>
                <w:rFonts w:hint="eastAsia" w:ascii="CESI宋体-GB2312" w:hAnsi="CESI宋体-GB2312" w:eastAsia="CESI宋体-GB2312" w:cs="CESI宋体-GB2312"/>
                <w:sz w:val="16"/>
                <w:szCs w:val="16"/>
              </w:rPr>
            </w:pPr>
          </w:p>
        </w:tc>
        <w:tc>
          <w:tcPr>
            <w:tcW w:w="1065" w:type="pct"/>
            <w:tcBorders>
              <w:top w:val="single" w:color="000000" w:sz="4" w:space="0"/>
              <w:left w:val="single" w:color="000000" w:sz="4" w:space="0"/>
              <w:bottom w:val="single" w:color="000000" w:sz="4" w:space="0"/>
              <w:right w:val="single" w:color="000000" w:sz="4" w:space="0"/>
            </w:tcBorders>
            <w:noWrap/>
            <w:vAlign w:val="center"/>
          </w:tcPr>
          <w:p w14:paraId="031A184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 xml:space="preserve">      县级整合资金</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2CD56FF">
            <w:pPr>
              <w:ind w:firstLine="0" w:firstLineChars="0"/>
              <w:jc w:val="center"/>
              <w:rPr>
                <w:rFonts w:hint="default" w:ascii="CESI宋体-GB2312" w:hAnsi="CESI宋体-GB2312" w:eastAsia="CESI宋体-GB2312" w:cs="CESI宋体-GB2312"/>
                <w:sz w:val="16"/>
                <w:szCs w:val="16"/>
                <w:lang w:val="en-US"/>
              </w:rPr>
            </w:pPr>
            <w:r>
              <w:rPr>
                <w:rFonts w:hint="eastAsia" w:ascii="CESI宋体-GB2312" w:hAnsi="CESI宋体-GB2312" w:eastAsia="CESI宋体-GB2312" w:cs="CESI宋体-GB2312"/>
                <w:sz w:val="16"/>
                <w:szCs w:val="16"/>
                <w:lang w:val="en-US" w:eastAsia="zh-CN"/>
              </w:rPr>
              <w:t>5350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68BD129">
            <w:pPr>
              <w:ind w:firstLine="0" w:firstLineChars="0"/>
              <w:jc w:val="center"/>
              <w:rPr>
                <w:rFonts w:hint="default" w:ascii="CESI宋体-GB2312" w:hAnsi="CESI宋体-GB2312" w:eastAsia="CESI宋体-GB2312" w:cs="CESI宋体-GB2312"/>
                <w:sz w:val="16"/>
                <w:szCs w:val="16"/>
                <w:lang w:val="en-US"/>
              </w:rPr>
            </w:pPr>
            <w:r>
              <w:rPr>
                <w:rFonts w:hint="eastAsia" w:ascii="CESI宋体-GB2312" w:hAnsi="CESI宋体-GB2312" w:eastAsia="CESI宋体-GB2312" w:cs="CESI宋体-GB2312"/>
                <w:sz w:val="16"/>
                <w:szCs w:val="16"/>
                <w:lang w:val="en-US" w:eastAsia="zh-CN"/>
              </w:rPr>
              <w:t>5320.95</w:t>
            </w:r>
          </w:p>
        </w:tc>
        <w:tc>
          <w:tcPr>
            <w:tcW w:w="1574" w:type="pct"/>
            <w:gridSpan w:val="2"/>
            <w:vMerge w:val="continue"/>
            <w:tcBorders>
              <w:left w:val="single" w:color="000000" w:sz="4" w:space="0"/>
              <w:right w:val="single" w:color="000000" w:sz="4" w:space="0"/>
            </w:tcBorders>
            <w:noWrap w:val="0"/>
            <w:vAlign w:val="center"/>
          </w:tcPr>
          <w:p w14:paraId="1853BDE9">
            <w:pPr>
              <w:ind w:firstLine="0" w:firstLineChars="0"/>
              <w:rPr>
                <w:rFonts w:hint="eastAsia" w:ascii="CESI宋体-GB2312" w:hAnsi="CESI宋体-GB2312" w:eastAsia="CESI宋体-GB2312" w:cs="CESI宋体-GB2312"/>
                <w:sz w:val="16"/>
                <w:szCs w:val="16"/>
              </w:rPr>
            </w:pPr>
          </w:p>
        </w:tc>
      </w:tr>
      <w:tr w14:paraId="1046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7DD3E2">
            <w:pPr>
              <w:ind w:firstLine="0" w:firstLineChars="0"/>
              <w:rPr>
                <w:rFonts w:hint="eastAsia" w:ascii="CESI宋体-GB2312" w:hAnsi="CESI宋体-GB2312" w:eastAsia="CESI宋体-GB2312" w:cs="CESI宋体-GB2312"/>
                <w:sz w:val="16"/>
                <w:szCs w:val="16"/>
              </w:rPr>
            </w:pP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DB8B96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 xml:space="preserve">      其他资金</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14:paraId="2B7C787C">
            <w:pPr>
              <w:ind w:firstLine="0" w:firstLineChars="0"/>
              <w:jc w:val="center"/>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3800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3BE70F3">
            <w:pPr>
              <w:ind w:firstLine="0" w:firstLineChars="0"/>
              <w:jc w:val="center"/>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3,800.00</w:t>
            </w:r>
          </w:p>
        </w:tc>
        <w:tc>
          <w:tcPr>
            <w:tcW w:w="1574" w:type="pct"/>
            <w:gridSpan w:val="2"/>
            <w:vMerge w:val="continue"/>
            <w:tcBorders>
              <w:left w:val="single" w:color="000000" w:sz="4" w:space="0"/>
              <w:bottom w:val="single" w:color="000000" w:sz="4" w:space="0"/>
              <w:right w:val="single" w:color="000000" w:sz="4" w:space="0"/>
            </w:tcBorders>
            <w:noWrap w:val="0"/>
            <w:vAlign w:val="center"/>
          </w:tcPr>
          <w:p w14:paraId="0015A1D5">
            <w:pPr>
              <w:ind w:firstLine="0" w:firstLineChars="0"/>
              <w:rPr>
                <w:rFonts w:hint="eastAsia" w:ascii="CESI宋体-GB2312" w:hAnsi="CESI宋体-GB2312" w:eastAsia="CESI宋体-GB2312" w:cs="CESI宋体-GB2312"/>
                <w:sz w:val="16"/>
                <w:szCs w:val="16"/>
              </w:rPr>
            </w:pPr>
          </w:p>
        </w:tc>
      </w:tr>
      <w:tr w14:paraId="06F5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14:paraId="3124F98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年度总体目标</w:t>
            </w:r>
          </w:p>
        </w:tc>
        <w:tc>
          <w:tcPr>
            <w:tcW w:w="4779" w:type="pct"/>
            <w:gridSpan w:val="7"/>
            <w:tcBorders>
              <w:top w:val="single" w:color="000000" w:sz="4" w:space="0"/>
              <w:left w:val="single" w:color="000000" w:sz="4" w:space="0"/>
              <w:bottom w:val="single" w:color="000000" w:sz="4" w:space="0"/>
              <w:right w:val="single" w:color="000000" w:sz="4" w:space="0"/>
            </w:tcBorders>
            <w:noWrap w:val="0"/>
            <w:vAlign w:val="center"/>
          </w:tcPr>
          <w:p w14:paraId="770E4B29">
            <w:pPr>
              <w:ind w:firstLine="320" w:firstLineChars="20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通过崇阳县石城镇乡村振兴示范区建设，统筹实施必要的农村人居环境整治和小型公益性基础设施建设、促进脱贫劳动力就业增收、发展农业特色产业等，推动示范区城内乡村产业质量效益和竞争力有效提升，群众生产生活条件持续改善，获得感、幸福感明显增强，探索出一条革命老区振兴发展的乡村路径，打造出一批全面推进乡村振兴的老区样版，总结出一套乡村产业、人才、文化、生态、组织振兴有机融合、乡村促进、协调发展的长效机制，为全面实施乡村振兴战略、推动革命老区乡村振兴发展提供引领示范。</w:t>
            </w:r>
          </w:p>
        </w:tc>
      </w:tr>
      <w:tr w14:paraId="72FB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220" w:type="pct"/>
            <w:vMerge w:val="restart"/>
            <w:tcBorders>
              <w:top w:val="single" w:color="000000" w:sz="4" w:space="0"/>
              <w:left w:val="single" w:color="000000" w:sz="4" w:space="0"/>
              <w:bottom w:val="single" w:color="000000" w:sz="4" w:space="0"/>
              <w:right w:val="single" w:color="000000" w:sz="4" w:space="0"/>
            </w:tcBorders>
            <w:noWrap w:val="0"/>
            <w:vAlign w:val="center"/>
          </w:tcPr>
          <w:p w14:paraId="358EACA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绩        效        指           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1285A7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一级指标</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1BB327B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二级指标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1BE7A5D">
            <w:pPr>
              <w:ind w:firstLine="0" w:firstLineChars="0"/>
              <w:jc w:val="center"/>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三级指标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03DB03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年度指标值（A）</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B3F124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目标值（B）</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8DEA2C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执行数（C）</w:t>
            </w:r>
          </w:p>
        </w:tc>
      </w:tr>
      <w:tr w14:paraId="6D12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4F78F">
            <w:pPr>
              <w:ind w:firstLine="0" w:firstLineChars="0"/>
              <w:rPr>
                <w:rFonts w:hint="eastAsia" w:ascii="CESI宋体-GB2312" w:hAnsi="CESI宋体-GB2312" w:eastAsia="CESI宋体-GB2312" w:cs="CESI宋体-GB2312"/>
                <w:sz w:val="16"/>
                <w:szCs w:val="16"/>
              </w:rPr>
            </w:pP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152D6DD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产出指标</w:t>
            </w: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10E55C5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数量指标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9FB4EA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整治白芨基地</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79E141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7193FC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C4470F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1200亩</w:t>
            </w:r>
          </w:p>
        </w:tc>
      </w:tr>
      <w:tr w14:paraId="3B53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969581">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ABEFC">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E75EEF">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8F582C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白芨种子购买及种植</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34ABDF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68082A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09D7AB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1200亩</w:t>
            </w:r>
          </w:p>
        </w:tc>
      </w:tr>
      <w:tr w14:paraId="5DAA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1EA97">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4413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BDB4E">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1258E8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机耕道路</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FFD71D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3600m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6E75FE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3600m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D0FDDD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3600m</w:t>
            </w:r>
          </w:p>
        </w:tc>
      </w:tr>
      <w:tr w14:paraId="2C01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11DB18">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EA693A">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7C591">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183B5F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水利设施</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607604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11处</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D55CDE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11处</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A64E1B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11处</w:t>
            </w:r>
          </w:p>
        </w:tc>
      </w:tr>
      <w:tr w14:paraId="3877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E7FC4">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DC6FE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DBAA89">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DC223A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建设白芨展销区展台、配套设备、宣传展板等</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2B3BC2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804C04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E5E97A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w:t>
            </w:r>
          </w:p>
        </w:tc>
      </w:tr>
      <w:tr w14:paraId="0AEA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713B0">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07A10">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4FF080">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A60BB8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建设数字化智能温棚</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40DAC8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1500㎡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91C7B7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1500㎡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E3FC5A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1500㎡</w:t>
            </w:r>
          </w:p>
        </w:tc>
      </w:tr>
      <w:tr w14:paraId="1347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2616D">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F3D612">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79BD02">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F93F6D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育苗基地</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52E50C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2500㎡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EB9220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2500㎡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44B5FA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2500㎡</w:t>
            </w:r>
          </w:p>
        </w:tc>
      </w:tr>
      <w:tr w14:paraId="6E6C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44C80">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7A30A">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08684">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C63A4B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道路拓宽</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10B871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7.3km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9049A8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7.3km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8E07E5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7.3km</w:t>
            </w:r>
          </w:p>
        </w:tc>
      </w:tr>
      <w:tr w14:paraId="67B2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A9E70B">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5B1990">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EF9CDC">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03CD274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道路沥青铺设</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6239EA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7.3km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EDE9B6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7.3km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50D398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7.3km</w:t>
            </w:r>
          </w:p>
        </w:tc>
      </w:tr>
      <w:tr w14:paraId="19A2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A37B30">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B45E24">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2394CF">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6BA5402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单边护坡</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327780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1.2km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E3DEE8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1.2km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E2D828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1.2km</w:t>
            </w:r>
          </w:p>
        </w:tc>
      </w:tr>
      <w:tr w14:paraId="3841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3EE9B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3540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653111">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97519D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新建太空舱民宿</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6D3152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5座</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58C74F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5座</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F15477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5座</w:t>
            </w:r>
          </w:p>
        </w:tc>
      </w:tr>
      <w:tr w14:paraId="7B6C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5800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213B70">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E6FB5">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7421AA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新建白果树驿站1处</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AAE91A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20BBADA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44E6DD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1600㎡</w:t>
            </w:r>
          </w:p>
        </w:tc>
      </w:tr>
      <w:tr w14:paraId="3A69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ED806">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B42EF3">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B5252">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771CB5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新建茶文化及茶生产加工体验中心</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80949B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1900㎡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A1235D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1900㎡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027F92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1900㎡</w:t>
            </w:r>
          </w:p>
        </w:tc>
      </w:tr>
      <w:tr w14:paraId="167C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C01C1">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662D66">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5AE255">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8B98AE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新建茶旅融合点1处</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5B2AD7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257E2FA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52E6884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r>
      <w:tr w14:paraId="55A5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1A7D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2DAA20">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93DB9">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5CC00E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新建蓄水池</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2D6F51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300m³</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26BD48E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300m³</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6B1D16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300m³</w:t>
            </w:r>
          </w:p>
        </w:tc>
      </w:tr>
      <w:tr w14:paraId="5522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824D3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891F0F">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C59E8">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9424D3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茶园内部道路改造</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BAB088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800m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991E05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800m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FCB4AF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800m</w:t>
            </w:r>
          </w:p>
        </w:tc>
      </w:tr>
      <w:tr w14:paraId="49C6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9848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B07CF3">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968E87">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6DA019E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改造茶园防旱蓄水池塘5处</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62D022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5处</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FF6110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5处</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36F95D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5处</w:t>
            </w:r>
          </w:p>
        </w:tc>
      </w:tr>
      <w:tr w14:paraId="4DF6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385AF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28DC07">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2C13B">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0F3DBFF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道路沥青铺设</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C62B0A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4km（5m宽）</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40049D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4km（5m宽）</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B5AAE4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4km（5m宽）</w:t>
            </w:r>
          </w:p>
        </w:tc>
      </w:tr>
      <w:tr w14:paraId="76D2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33DDC">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ADDF1">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C85BE">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01E3252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发展庭院经济</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927A6F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600户</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8D8253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600户</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7B304A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600户</w:t>
            </w:r>
          </w:p>
        </w:tc>
      </w:tr>
      <w:tr w14:paraId="16AC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17863A">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48DB5">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CF0C3">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C84C13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白芨庭院种植</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E3C8ED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13800㎡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C893D5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13800㎡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63A72A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13800㎡</w:t>
            </w:r>
          </w:p>
        </w:tc>
      </w:tr>
      <w:tr w14:paraId="2776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79A3AB">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EF3B1A">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F6DA3">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A9F52F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庭院改造</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B91D93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20000㎡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6F9E79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20000㎡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5DD6485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20000㎡</w:t>
            </w:r>
          </w:p>
        </w:tc>
      </w:tr>
      <w:tr w14:paraId="6ACA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88FF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B25E81">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9A6BC">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1F07E0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篱笆栅栏</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496C70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32280m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8250E0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32280m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1D8F44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32280m</w:t>
            </w:r>
          </w:p>
        </w:tc>
      </w:tr>
      <w:tr w14:paraId="08CC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0B48E4">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1DB7EC">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7E977A">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00D96AF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建造电商运营中心</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076439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4C01E5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E738BB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500㎡</w:t>
            </w:r>
          </w:p>
        </w:tc>
      </w:tr>
      <w:tr w14:paraId="1AC2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6F326">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A0EC6">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7A11B7">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6F29C44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新建小木屋</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E4EA36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5栋</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29C1D50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5栋</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0ACABF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5栋</w:t>
            </w:r>
          </w:p>
        </w:tc>
      </w:tr>
      <w:tr w14:paraId="089E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9F9129">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ED78B">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8E523">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6F112B5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无动力乐园</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4E7EEF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F24630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58E382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r>
      <w:tr w14:paraId="4E61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67B27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589F2">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67574A">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6884FE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改造农家乐</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6F2E91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5栋</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E5030E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5栋</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41730A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5栋</w:t>
            </w:r>
          </w:p>
        </w:tc>
      </w:tr>
      <w:tr w14:paraId="12F5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9AB18">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0731BE">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BD76D1">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5B832D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安装配套污水处理设施设备1套</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CD9E7D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1套</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E9E2D8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1套</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095DDA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1套</w:t>
            </w:r>
          </w:p>
        </w:tc>
      </w:tr>
      <w:tr w14:paraId="6AF7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3AE84">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C116A">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FFD3D">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70870E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营地建设</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C1811F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25亩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4A671D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25亩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40604C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25亩</w:t>
            </w:r>
          </w:p>
        </w:tc>
      </w:tr>
      <w:tr w14:paraId="4288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4AB9AA">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37B5A">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2BBC2F">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4EE57E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新建木屋</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66F07C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20栋</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E51634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20栋</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54B1071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20栋</w:t>
            </w:r>
          </w:p>
        </w:tc>
      </w:tr>
      <w:tr w14:paraId="742D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F104E0">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B8093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901F7">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31693F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露营帐篷</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F5DEBA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30个</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8FC2E7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30个</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43B567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30个</w:t>
            </w:r>
          </w:p>
        </w:tc>
      </w:tr>
      <w:tr w14:paraId="4864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8761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CB8F8">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57264">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5A929A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建设花卉基地</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9927B6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160亩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9A34C7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160亩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FA3A18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160亩</w:t>
            </w:r>
          </w:p>
        </w:tc>
      </w:tr>
      <w:tr w14:paraId="4E24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96427">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9448E">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F452E9">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DCC81F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建设雷竹基地</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6A3A64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1300亩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2AAF66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1300亩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743CBB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1300亩</w:t>
            </w:r>
          </w:p>
        </w:tc>
      </w:tr>
      <w:tr w14:paraId="409D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A0AD85">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2CCFA">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6F583E">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FEE48C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基础设施建设－果园</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C8A601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500亩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8A9BF1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500亩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9470A1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500亩</w:t>
            </w:r>
          </w:p>
        </w:tc>
      </w:tr>
      <w:tr w14:paraId="551F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CB12A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156F73">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158C7">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799DAE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建设水上木屋</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EDCF68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EED78F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59B879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700㎡</w:t>
            </w:r>
          </w:p>
        </w:tc>
      </w:tr>
      <w:tr w14:paraId="7E05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C83B4">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5DB85">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AD747">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0DF14F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改造加工车间</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AB0E4B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65742C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6CA174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w:t>
            </w:r>
          </w:p>
        </w:tc>
      </w:tr>
      <w:tr w14:paraId="7C08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D0DCD">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C684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31A23">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FE974D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储存库、冷库、烘干库、蒸汽库各1个，共4个</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A4734D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4个</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4962B2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4个</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F8B53F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4个</w:t>
            </w:r>
          </w:p>
        </w:tc>
      </w:tr>
      <w:tr w14:paraId="01A4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7D356">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C3C68C">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D47E93">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1AB254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红色文化教育基地1个，建筑面积400㎡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2A009A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944CC6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4D0956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400㎡</w:t>
            </w:r>
          </w:p>
        </w:tc>
      </w:tr>
      <w:tr w14:paraId="2808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CAB13A">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02B4EB">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703D41">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9D6087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配套建设停车场1个</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302CB3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1个</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5B7325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1个</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34281D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1个</w:t>
            </w:r>
          </w:p>
        </w:tc>
      </w:tr>
      <w:tr w14:paraId="5411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28395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C52C92">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9DD71">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62E1FA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沿线打造红色旅游节点3个</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D991D4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3个</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999968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3个</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6C7818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3个</w:t>
            </w:r>
          </w:p>
        </w:tc>
      </w:tr>
      <w:tr w14:paraId="282A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C4827">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AE4B6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5005D">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F49B78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庭院环境整治600户</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D66890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600户</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2E7AE10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600户</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0358DD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600户</w:t>
            </w:r>
          </w:p>
        </w:tc>
      </w:tr>
      <w:tr w14:paraId="1234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AC521">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8F5FB">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30D4F2">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C47CA2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新建垃圾分类亭13座</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F7D64A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13座</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55397F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13座</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328EE1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13座</w:t>
            </w:r>
          </w:p>
        </w:tc>
      </w:tr>
      <w:tr w14:paraId="3703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6A890F">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86BDB">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D3D68">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69B6AA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新建生态停车坪1处</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6BBE53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4893CE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D13CE0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1处</w:t>
            </w:r>
          </w:p>
        </w:tc>
      </w:tr>
      <w:tr w14:paraId="3401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FAA13">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94EAE">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FAFCF2">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83577C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道路沥青铺设</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33A6496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1.6km（宽3m）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686ACA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1.6km（宽3m）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9CFF19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1.6km（宽3m）</w:t>
            </w:r>
          </w:p>
        </w:tc>
      </w:tr>
      <w:tr w14:paraId="6053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823090">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12268">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F065A">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AA39AF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新安路灯270盏</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6719FF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270盏</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58D701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270盏</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26AEC7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270盏</w:t>
            </w:r>
          </w:p>
        </w:tc>
      </w:tr>
      <w:tr w14:paraId="64E4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FFFB4">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742096">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4B220">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1ECCCA6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裸露山体植被恢复</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0F2A04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1亩</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5EFF93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1亩</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82A2B3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1亩</w:t>
            </w:r>
          </w:p>
        </w:tc>
      </w:tr>
      <w:tr w14:paraId="4853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FCDF1">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4A361E">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14FF92">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0925707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护坡</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C63F27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200m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1404AB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200m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0BCDD0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200m</w:t>
            </w:r>
          </w:p>
        </w:tc>
      </w:tr>
      <w:tr w14:paraId="5AA1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1126E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446BD9">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D160B0">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B8F7E2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沟渠修复</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4A6D7C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1000m</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E2A800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1000m</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DC124C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1000m</w:t>
            </w:r>
          </w:p>
        </w:tc>
      </w:tr>
      <w:tr w14:paraId="387A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C7D732">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E43D93">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A5FD69">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EBE4BA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新建西庄村315m（4.5m宽）非硬化</w:t>
            </w:r>
            <w:bookmarkStart w:id="0" w:name="_GoBack"/>
            <w:r>
              <w:rPr>
                <w:rFonts w:hint="eastAsia" w:ascii="CESI宋体-GB2312" w:hAnsi="CESI宋体-GB2312" w:eastAsia="CESI宋体-GB2312" w:cs="CESI宋体-GB2312"/>
                <w:sz w:val="16"/>
                <w:szCs w:val="16"/>
                <w:lang w:val="en-US" w:eastAsia="zh-CN"/>
              </w:rPr>
              <w:t>的过</w:t>
            </w:r>
            <w:bookmarkEnd w:id="0"/>
            <w:r>
              <w:rPr>
                <w:rFonts w:hint="eastAsia" w:ascii="CESI宋体-GB2312" w:hAnsi="CESI宋体-GB2312" w:eastAsia="CESI宋体-GB2312" w:cs="CESI宋体-GB2312"/>
                <w:sz w:val="16"/>
                <w:szCs w:val="16"/>
                <w:lang w:val="en-US" w:eastAsia="zh-CN"/>
              </w:rPr>
              <w:t>车便道</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0257B2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315m（4.5m宽）</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CFBFD4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315m（4.5m宽）</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0FA102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315m</w:t>
            </w:r>
          </w:p>
        </w:tc>
      </w:tr>
      <w:tr w14:paraId="06E4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19DB98">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D7B56">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14D1E">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0B37F7E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新建水塔1座</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DA52DC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600m³</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A34BA7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600m³</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5A3049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600m³</w:t>
            </w:r>
          </w:p>
        </w:tc>
      </w:tr>
      <w:tr w14:paraId="2FD6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6BFC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F414C1">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ADB1D">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2A554CE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石壁村生态停车场1处</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3559E8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BBFF1A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3017C7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600㎡</w:t>
            </w:r>
          </w:p>
        </w:tc>
      </w:tr>
      <w:tr w14:paraId="4D55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501AF5">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503A3">
            <w:pPr>
              <w:ind w:firstLine="0" w:firstLineChars="0"/>
              <w:rPr>
                <w:rFonts w:hint="eastAsia" w:ascii="CESI宋体-GB2312" w:hAnsi="CESI宋体-GB2312" w:eastAsia="CESI宋体-GB2312" w:cs="CESI宋体-GB2312"/>
                <w:sz w:val="16"/>
                <w:szCs w:val="16"/>
              </w:rPr>
            </w:pP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4CFA6D2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质量指标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EF17FE0">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工程验收合格率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7352B6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477C68C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0C979C8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r>
      <w:tr w14:paraId="7DF6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382EB">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1FD59">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3315B9">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6EEBAD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审计、督查、巡视等指出问题</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33AB78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CDFED0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A8E873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r>
      <w:tr w14:paraId="42F4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E597F1">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238CB">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8F635">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C07374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已建工程质量问题</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51D0F7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2DCA47F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9DA0D7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r>
      <w:tr w14:paraId="67C3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8F5E11">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F44D2">
            <w:pPr>
              <w:ind w:firstLine="0" w:firstLineChars="0"/>
              <w:rPr>
                <w:rFonts w:hint="eastAsia" w:ascii="CESI宋体-GB2312" w:hAnsi="CESI宋体-GB2312" w:eastAsia="CESI宋体-GB2312" w:cs="CESI宋体-GB2312"/>
                <w:sz w:val="16"/>
                <w:szCs w:val="16"/>
              </w:rPr>
            </w:pP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20F003A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时效指标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6E166DC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年度资金拨付率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07113BE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C98773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1814FC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100.00%</w:t>
            </w:r>
          </w:p>
        </w:tc>
      </w:tr>
      <w:tr w14:paraId="0A73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46C97">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CD8F8">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802ED">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3BBFDB9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年度建设项目开工率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10124DA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C1C8A3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F1DC69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r>
      <w:tr w14:paraId="3EC2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619B1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FBA39D">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6C560">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9A73F7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年度建设任务完成率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A361E8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6C4F9A1">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90D6B4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100%</w:t>
            </w:r>
          </w:p>
        </w:tc>
      </w:tr>
      <w:tr w14:paraId="6E5E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0AD7C">
            <w:pPr>
              <w:ind w:firstLine="0" w:firstLineChars="0"/>
              <w:rPr>
                <w:rFonts w:hint="eastAsia" w:ascii="CESI宋体-GB2312" w:hAnsi="CESI宋体-GB2312" w:eastAsia="CESI宋体-GB2312" w:cs="CESI宋体-GB2312"/>
                <w:sz w:val="16"/>
                <w:szCs w:val="16"/>
              </w:rPr>
            </w:pP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16C5D3C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效益指标（28）</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0F6BE70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经济效益指标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95F9C8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示范区内农民收入增速</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58BA121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高于全县平均水平</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3D58AE7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高于全县平均水平</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B00DDD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高于全县平均水平</w:t>
            </w:r>
          </w:p>
        </w:tc>
      </w:tr>
      <w:tr w14:paraId="05CD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31BC9">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7DB0E3">
            <w:pPr>
              <w:ind w:firstLine="0" w:firstLineChars="0"/>
              <w:rPr>
                <w:rFonts w:hint="eastAsia" w:ascii="CESI宋体-GB2312" w:hAnsi="CESI宋体-GB2312" w:eastAsia="CESI宋体-GB2312" w:cs="CESI宋体-GB2312"/>
                <w:sz w:val="16"/>
                <w:szCs w:val="16"/>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4443DEF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社会效益指标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68BD8777">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示范区内乡村治理体系和治理能力建设水平</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9A0488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社会和谐安全稳定</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8D26C7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社会和谐安全稳定</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5E463E45">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社会和谐安全稳定</w:t>
            </w:r>
          </w:p>
        </w:tc>
      </w:tr>
      <w:tr w14:paraId="21F4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1629E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632034">
            <w:pPr>
              <w:ind w:firstLine="0" w:firstLineChars="0"/>
              <w:rPr>
                <w:rFonts w:hint="eastAsia" w:ascii="CESI宋体-GB2312" w:hAnsi="CESI宋体-GB2312" w:eastAsia="CESI宋体-GB2312" w:cs="CESI宋体-GB2312"/>
                <w:sz w:val="16"/>
                <w:szCs w:val="16"/>
              </w:rPr>
            </w:pP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159B7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生态效益指标</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4D1B44C4">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二次污染发生情况</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16763E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4ABE3C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7424E9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无</w:t>
            </w:r>
          </w:p>
        </w:tc>
      </w:tr>
      <w:tr w14:paraId="567C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638E96">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051012">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762D8">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F904A7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环境安全距离投诉率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39AC5F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零</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08B6B6E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零</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526CFA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零</w:t>
            </w:r>
          </w:p>
        </w:tc>
      </w:tr>
      <w:tr w14:paraId="30DE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38DBE">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46602C">
            <w:pPr>
              <w:ind w:firstLine="0" w:firstLineChars="0"/>
              <w:rPr>
                <w:rFonts w:hint="eastAsia" w:ascii="CESI宋体-GB2312" w:hAnsi="CESI宋体-GB2312" w:eastAsia="CESI宋体-GB2312" w:cs="CESI宋体-GB2312"/>
                <w:sz w:val="16"/>
                <w:szCs w:val="16"/>
              </w:rPr>
            </w:pP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54790C">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可持续影响指标</w:t>
            </w:r>
            <w:r>
              <w:rPr>
                <w:rFonts w:hint="eastAsia" w:ascii="CESI宋体-GB2312" w:hAnsi="CESI宋体-GB2312" w:eastAsia="CESI宋体-GB2312" w:cs="CESI宋体-GB2312"/>
                <w:sz w:val="16"/>
                <w:szCs w:val="16"/>
                <w:lang w:val="en-US" w:eastAsia="zh-CN"/>
              </w:rPr>
              <w:br w:type="textWrapping"/>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E8F6D8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示范区域内生态环境状况</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7079F69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有较大改善</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11B604C2">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有较大改善</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AA2F71B">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有较大改善</w:t>
            </w:r>
          </w:p>
        </w:tc>
      </w:tr>
      <w:tr w14:paraId="2845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87BF46">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CF9640">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04A50">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7F59FB7F">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示范区域内乡村风貌状况</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6FD08FB6">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有较大提升</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7A67C4A9">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有较大提升</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945D00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有较大提升</w:t>
            </w:r>
          </w:p>
        </w:tc>
      </w:tr>
      <w:tr w14:paraId="58B2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274A38">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12D12">
            <w:pPr>
              <w:ind w:firstLine="0" w:firstLineChars="0"/>
              <w:rPr>
                <w:rFonts w:hint="eastAsia" w:ascii="CESI宋体-GB2312" w:hAnsi="CESI宋体-GB2312" w:eastAsia="CESI宋体-GB2312" w:cs="CESI宋体-GB2312"/>
                <w:sz w:val="16"/>
                <w:szCs w:val="16"/>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4F84B">
            <w:pPr>
              <w:ind w:firstLine="0" w:firstLineChars="0"/>
              <w:rPr>
                <w:rFonts w:hint="eastAsia" w:ascii="CESI宋体-GB2312" w:hAnsi="CESI宋体-GB2312" w:eastAsia="CESI宋体-GB2312" w:cs="CESI宋体-GB2312"/>
                <w:sz w:val="16"/>
                <w:szCs w:val="16"/>
              </w:rPr>
            </w:pP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87255C8">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示范区域内农村劳动力就业人数</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4BE7587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6ACB1F3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1200</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4718DE4E">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1540</w:t>
            </w:r>
          </w:p>
        </w:tc>
      </w:tr>
      <w:tr w14:paraId="0D25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643FD6">
            <w:pPr>
              <w:ind w:firstLine="0" w:firstLineChars="0"/>
              <w:rPr>
                <w:rFonts w:hint="eastAsia" w:ascii="CESI宋体-GB2312" w:hAnsi="CESI宋体-GB2312" w:eastAsia="CESI宋体-GB2312" w:cs="CESI宋体-GB2312"/>
                <w:sz w:val="16"/>
                <w:szCs w:val="16"/>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746861">
            <w:pPr>
              <w:ind w:firstLine="0" w:firstLineChars="0"/>
              <w:rPr>
                <w:rFonts w:hint="eastAsia" w:ascii="CESI宋体-GB2312" w:hAnsi="CESI宋体-GB2312" w:eastAsia="CESI宋体-GB2312" w:cs="CESI宋体-GB2312"/>
                <w:sz w:val="16"/>
                <w:szCs w:val="16"/>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7E5E73D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示范区农民满意度</w:t>
            </w:r>
          </w:p>
        </w:tc>
        <w:tc>
          <w:tcPr>
            <w:tcW w:w="1601" w:type="pct"/>
            <w:gridSpan w:val="2"/>
            <w:tcBorders>
              <w:top w:val="single" w:color="000000" w:sz="4" w:space="0"/>
              <w:left w:val="single" w:color="000000" w:sz="4" w:space="0"/>
              <w:bottom w:val="single" w:color="000000" w:sz="4" w:space="0"/>
              <w:right w:val="single" w:color="000000" w:sz="4" w:space="0"/>
            </w:tcBorders>
            <w:noWrap w:val="0"/>
            <w:vAlign w:val="center"/>
          </w:tcPr>
          <w:p w14:paraId="53E1DC8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示范区域内受益群众满意度</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14:paraId="27FEBB6A">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≥95%</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14:paraId="5F1AFA5D">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≥95%</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1569FF3">
            <w:pPr>
              <w:ind w:firstLine="0" w:firstLineChars="0"/>
              <w:rPr>
                <w:rFonts w:hint="eastAsia" w:ascii="CESI宋体-GB2312" w:hAnsi="CESI宋体-GB2312" w:eastAsia="CESI宋体-GB2312" w:cs="CESI宋体-GB2312"/>
                <w:sz w:val="16"/>
                <w:szCs w:val="16"/>
              </w:rPr>
            </w:pPr>
            <w:r>
              <w:rPr>
                <w:rFonts w:hint="eastAsia" w:ascii="CESI宋体-GB2312" w:hAnsi="CESI宋体-GB2312" w:eastAsia="CESI宋体-GB2312" w:cs="CESI宋体-GB2312"/>
                <w:sz w:val="16"/>
                <w:szCs w:val="16"/>
                <w:lang w:val="en-US" w:eastAsia="zh-CN"/>
              </w:rPr>
              <w:t>96%</w:t>
            </w:r>
          </w:p>
        </w:tc>
      </w:tr>
    </w:tbl>
    <w:p w14:paraId="3E8104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八、监督电话</w:t>
      </w:r>
    </w:p>
    <w:p w14:paraId="216D4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省乡村振兴局</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 xml:space="preserve">027-12317 </w:t>
      </w:r>
    </w:p>
    <w:p w14:paraId="498D62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崇阳县农业农村局</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0715-3395</w:t>
      </w:r>
      <w:r>
        <w:rPr>
          <w:rFonts w:hint="eastAsia" w:ascii="CESI仿宋-GB2312" w:hAnsi="CESI仿宋-GB2312" w:eastAsia="CESI仿宋-GB2312" w:cs="CESI仿宋-GB2312"/>
          <w:color w:val="auto"/>
          <w:sz w:val="32"/>
          <w:szCs w:val="32"/>
          <w:lang w:val="en-US" w:eastAsia="zh-CN"/>
        </w:rPr>
        <w:t>504</w:t>
      </w:r>
      <w:r>
        <w:rPr>
          <w:rFonts w:hint="eastAsia" w:ascii="CESI仿宋-GB2312" w:hAnsi="CESI仿宋-GB2312" w:eastAsia="CESI仿宋-GB2312" w:cs="CESI仿宋-GB2312"/>
          <w:color w:val="auto"/>
          <w:sz w:val="32"/>
          <w:szCs w:val="32"/>
          <w:lang w:eastAsia="zh-CN"/>
        </w:rPr>
        <w:t xml:space="preserve"> </w:t>
      </w:r>
    </w:p>
    <w:p w14:paraId="3579C3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石城镇人民政府</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0715-3711057</w:t>
      </w:r>
    </w:p>
    <w:p w14:paraId="503F94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color w:val="auto"/>
          <w:sz w:val="32"/>
          <w:szCs w:val="32"/>
          <w:lang w:eastAsia="zh-CN"/>
        </w:rPr>
      </w:pPr>
    </w:p>
    <w:p w14:paraId="207303F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崇阳县农业农村局</w:t>
      </w:r>
    </w:p>
    <w:p w14:paraId="5DEF058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宋体-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I2OGI5MWVhNjkzY2MzMjY5NThkNDFlYTkyZWQifQ=="/>
  </w:docVars>
  <w:rsids>
    <w:rsidRoot w:val="1DFDD0A6"/>
    <w:rsid w:val="17BF352B"/>
    <w:rsid w:val="1DFDD0A6"/>
    <w:rsid w:val="1E5D5355"/>
    <w:rsid w:val="1ECEAC12"/>
    <w:rsid w:val="22BD32D2"/>
    <w:rsid w:val="2F896364"/>
    <w:rsid w:val="2FF632A5"/>
    <w:rsid w:val="2FFA9982"/>
    <w:rsid w:val="333B4839"/>
    <w:rsid w:val="37A7A13F"/>
    <w:rsid w:val="3F9AD8F8"/>
    <w:rsid w:val="3FE57FBC"/>
    <w:rsid w:val="475EFB81"/>
    <w:rsid w:val="53FF56F4"/>
    <w:rsid w:val="5B94DFF0"/>
    <w:rsid w:val="5BFF33D2"/>
    <w:rsid w:val="5D8DD88A"/>
    <w:rsid w:val="5FDFD286"/>
    <w:rsid w:val="64B3731C"/>
    <w:rsid w:val="67EBCC74"/>
    <w:rsid w:val="7273924F"/>
    <w:rsid w:val="73E7FA19"/>
    <w:rsid w:val="77772801"/>
    <w:rsid w:val="77DF9D43"/>
    <w:rsid w:val="77EE9A6F"/>
    <w:rsid w:val="7E35FB3D"/>
    <w:rsid w:val="7EFFB21A"/>
    <w:rsid w:val="7FB32C9B"/>
    <w:rsid w:val="7FF71E09"/>
    <w:rsid w:val="7FFAF08B"/>
    <w:rsid w:val="7FFEC349"/>
    <w:rsid w:val="A39DA419"/>
    <w:rsid w:val="ADFD7C26"/>
    <w:rsid w:val="B3E84468"/>
    <w:rsid w:val="B7E788EE"/>
    <w:rsid w:val="B7FFEC6A"/>
    <w:rsid w:val="BDB7962C"/>
    <w:rsid w:val="BEDB2F6F"/>
    <w:rsid w:val="BEFB8358"/>
    <w:rsid w:val="BF7FB7AF"/>
    <w:rsid w:val="BFDB76A7"/>
    <w:rsid w:val="C7674150"/>
    <w:rsid w:val="CBEBD05A"/>
    <w:rsid w:val="CEFA7297"/>
    <w:rsid w:val="D7313CE3"/>
    <w:rsid w:val="DABF3691"/>
    <w:rsid w:val="DDD726CF"/>
    <w:rsid w:val="DDFE9B67"/>
    <w:rsid w:val="DFDF654F"/>
    <w:rsid w:val="ECFD4286"/>
    <w:rsid w:val="EEFEB0F6"/>
    <w:rsid w:val="EF7BB6C4"/>
    <w:rsid w:val="EFEF17E2"/>
    <w:rsid w:val="EFEF3309"/>
    <w:rsid w:val="EFFE8E8E"/>
    <w:rsid w:val="F16F1D62"/>
    <w:rsid w:val="F1EB5D20"/>
    <w:rsid w:val="F7DB6F53"/>
    <w:rsid w:val="F7EF4811"/>
    <w:rsid w:val="F7FFD131"/>
    <w:rsid w:val="FA4F64CA"/>
    <w:rsid w:val="FCFF3BB8"/>
    <w:rsid w:val="FDF3C5D9"/>
    <w:rsid w:val="FDFF7BAA"/>
    <w:rsid w:val="FEDDD397"/>
    <w:rsid w:val="FF5B86FB"/>
    <w:rsid w:val="FF7F8EDC"/>
    <w:rsid w:val="FFA732CB"/>
    <w:rsid w:val="FFE76F96"/>
    <w:rsid w:val="FFEEBB67"/>
    <w:rsid w:val="FFFF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3853</Words>
  <Characters>4341</Characters>
  <Lines>0</Lines>
  <Paragraphs>0</Paragraphs>
  <TotalTime>2</TotalTime>
  <ScaleCrop>false</ScaleCrop>
  <LinksUpToDate>false</LinksUpToDate>
  <CharactersWithSpaces>4348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2024-06-21T15:17:00Z</dcterms:created>
  <dc:creator>hikvision</dc:creator>
  <cp:lastModifiedBy>谁与流年</cp:lastModifiedBy>
  <cp:lastPrinted>2024-06-24T08:40:00Z</cp:lastPrinted>
  <dcterms:modified xsi:type="dcterms:W3CDTF">2025-03-19T09:32:53Z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13689902E5F346D4AD039A2ED72A9EF5_12</vt:lpwstr>
  </property>
  <property fmtid="{D5CDD505-2E9C-101B-9397-08002B2CF9AE}" pid="4" name="KSOTemplateDocerSaveRecord">
    <vt:lpwstr>eyJoZGlkIjoiMWIzZWI2OGI5MWVhNjkzY2MzMjY5NThkNDFlYTkyZWQiLCJ1c2VySWQiOiI0MjMzMjgwMjQifQ==</vt:lpwstr>
  </property>
</Properties>
</file>