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eastAsia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both"/>
        <w:rPr>
          <w:rFonts w:hint="eastAsia" w:ascii="仿宋_GB2312" w:eastAsia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10"/>
          <w:sz w:val="44"/>
          <w:szCs w:val="44"/>
          <w:lang w:eastAsia="zh-CN"/>
        </w:rPr>
        <w:t>铜钟乡农村人居环境整治工作领导小组名单</w:t>
      </w:r>
    </w:p>
    <w:p>
      <w:pPr>
        <w:jc w:val="left"/>
        <w:rPr>
          <w:rFonts w:ascii="宋体" w:hAnsi="宋体" w:eastAsia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组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长：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楚端斌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乡党委副书记、乡长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副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</w:rPr>
        <w:t>长：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黄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徐敏凡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乡党委副书记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陈振清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乡人大主席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张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阳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吴宏军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党委委员、副乡长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柳  永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张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渐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党委委员、副乡长、宣统委员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祁  颖  乡政府副乡长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成  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32"/>
          <w:szCs w:val="32"/>
        </w:rPr>
        <w:t>员：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舒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曦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正乡级干部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艾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淼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乡纪委副书记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冯志军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乡干部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王  烺  乡城建站站长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沈志成  乡自然资源规划所所长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吴细秀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 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乡派出所所长</w:t>
      </w:r>
      <w:r>
        <w:rPr>
          <w:rFonts w:hint="eastAsia" w:ascii="仿宋_GB2312" w:hAnsi="宋体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健  乡司法所所长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王春敏  乡教育站站长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吴坚斌  乡财政所所长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沈正明  乡广电站站长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沈国琪  乡文化站站长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孙超文  乡卫生院院长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卢健辉  乡市场监管所所长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郑江超  铜钟中学校长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饶雄伟  在下村村委会主任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陈达水  独石村党支部书记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黄坚豪  铜钟村党支部书记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谭团西  清水村党支部书记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段标文  马桥村党支部书记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程维彪  佛岭村党支部书记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吴义勋  大岭村党支部书记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2560" w:firstLineChars="800"/>
        <w:jc w:val="both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沈亚东  坳上村党支部书记</w:t>
      </w:r>
    </w:p>
    <w:p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领导小组下设办公室，办公室设在乡党政综合办公室，由张渐同志兼任办公室主任，负责领导小组日常工作。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wYzk5MzZlYjgzZTIxY2RkMGQ0OTcxZTI3ZjBkZjQifQ=="/>
  </w:docVars>
  <w:rsids>
    <w:rsidRoot w:val="00000000"/>
    <w:rsid w:val="451B16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387</Characters>
  <Lines>0</Lines>
  <Paragraphs>0</Paragraphs>
  <TotalTime>0</TotalTime>
  <ScaleCrop>false</ScaleCrop>
  <LinksUpToDate>false</LinksUpToDate>
  <CharactersWithSpaces>496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lenovo2016</dc:creator>
  <cp:lastModifiedBy>影</cp:lastModifiedBy>
  <dcterms:modified xsi:type="dcterms:W3CDTF">2022-07-06T01:34:51Z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2F7915ADAA8946EB95B3C19992B39161</vt:lpwstr>
  </property>
</Properties>
</file>